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4E0" w14:textId="77777777" w:rsidR="00FE0550" w:rsidRPr="00FE0550" w:rsidRDefault="00FE0550" w:rsidP="00FE0550">
      <w:pPr>
        <w:widowControl/>
        <w:spacing w:before="256"/>
        <w:jc w:val="center"/>
        <w:rPr>
          <w:rFonts w:ascii="Arial" w:eastAsia="Times New Roman" w:hAnsi="Arial" w:cs="Arial"/>
          <w:b/>
          <w:bCs/>
          <w:sz w:val="20"/>
          <w:szCs w:val="20"/>
          <w:lang w:val="it-IT" w:eastAsia="it-IT"/>
        </w:rPr>
      </w:pPr>
      <w:r>
        <w:rPr>
          <w:noProof/>
          <w:lang w:val="it-IT" w:eastAsia="it-IT"/>
        </w:rPr>
        <w:drawing>
          <wp:inline distT="0" distB="0" distL="0" distR="0" wp14:anchorId="36E3092D" wp14:editId="61E985E3">
            <wp:extent cx="839470" cy="1207770"/>
            <wp:effectExtent l="0" t="0" r="0" b="0"/>
            <wp:docPr id="286348082" name="Immagine 1" descr="C:\Users\AMM-P0344\Desktop\Politecnico vett_sfondo bianc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839470" cy="1207770"/>
                    </a:xfrm>
                    <a:prstGeom prst="rect">
                      <a:avLst/>
                    </a:prstGeom>
                  </pic:spPr>
                </pic:pic>
              </a:graphicData>
            </a:graphic>
          </wp:inline>
        </w:drawing>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Default="001560A4" w:rsidP="4A4BE158">
      <w:pPr>
        <w:tabs>
          <w:tab w:val="left" w:pos="1259"/>
        </w:tabs>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4D72D2A0" w14:textId="77777777" w:rsidR="00E50EA9" w:rsidRDefault="00E50EA9" w:rsidP="4A4BE158">
      <w:pPr>
        <w:tabs>
          <w:tab w:val="left" w:pos="1259"/>
        </w:tabs>
        <w:ind w:right="133"/>
        <w:jc w:val="center"/>
        <w:rPr>
          <w:rFonts w:ascii="Times New Roman" w:eastAsia="Times New Roman" w:hAnsi="Times New Roman" w:cs="Times New Roman"/>
          <w:b/>
          <w:bCs/>
          <w:sz w:val="24"/>
          <w:szCs w:val="24"/>
          <w:lang w:val="it-IT"/>
        </w:rPr>
      </w:pPr>
    </w:p>
    <w:p w14:paraId="304667B7" w14:textId="1B723236" w:rsidR="00E50EA9" w:rsidRDefault="00772D63" w:rsidP="00772D63">
      <w:pPr>
        <w:tabs>
          <w:tab w:val="left" w:pos="1259"/>
        </w:tabs>
        <w:spacing w:after="8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tra</w:t>
      </w:r>
    </w:p>
    <w:p w14:paraId="2BD83AD4" w14:textId="1AC5B54D" w:rsidR="00E50EA9" w:rsidRDefault="00772D63" w:rsidP="00772D63">
      <w:pPr>
        <w:tabs>
          <w:tab w:val="left" w:pos="1259"/>
        </w:tabs>
        <w:spacing w:after="8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il Politecnico di Bari</w:t>
      </w:r>
    </w:p>
    <w:p w14:paraId="05BD0A17" w14:textId="1588346A" w:rsidR="00E50EA9" w:rsidRDefault="00772D63" w:rsidP="00772D63">
      <w:pPr>
        <w:tabs>
          <w:tab w:val="left" w:pos="1259"/>
        </w:tabs>
        <w:spacing w:after="80"/>
        <w:ind w:right="130"/>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e</w:t>
      </w:r>
    </w:p>
    <w:p w14:paraId="25CC2C9F" w14:textId="4145EF45" w:rsidR="00E50EA9" w:rsidRPr="001560A4" w:rsidRDefault="00772D63" w:rsidP="00772D63">
      <w:pPr>
        <w:tabs>
          <w:tab w:val="left" w:pos="1259"/>
        </w:tabs>
        <w:spacing w:after="80"/>
        <w:ind w:right="133"/>
        <w:jc w:val="center"/>
        <w:rPr>
          <w:rFonts w:ascii="Times New Roman" w:eastAsia="Times New Roman" w:hAnsi="Times New Roman" w:cs="Times New Roman"/>
          <w:b/>
          <w:bCs/>
          <w:sz w:val="24"/>
          <w:szCs w:val="24"/>
          <w:lang w:val="it-IT"/>
        </w:rPr>
      </w:pPr>
      <w:r>
        <w:rPr>
          <w:rFonts w:ascii="Times New Roman" w:eastAsia="Times New Roman" w:hAnsi="Times New Roman" w:cs="Times New Roman"/>
          <w:b/>
          <w:bCs/>
          <w:sz w:val="24"/>
          <w:szCs w:val="24"/>
          <w:lang w:val="it-IT"/>
        </w:rPr>
        <w:t>l’Operatore Economico</w:t>
      </w:r>
    </w:p>
    <w:p w14:paraId="33622D7A" w14:textId="77777777" w:rsidR="00FE0550" w:rsidRDefault="00FE0550" w:rsidP="00FE0550">
      <w:pPr>
        <w:pStyle w:val="Default"/>
        <w:spacing w:line="360" w:lineRule="auto"/>
        <w:ind w:left="-57"/>
        <w:jc w:val="center"/>
        <w:rPr>
          <w:b/>
          <w:bCs/>
          <w:color w:val="auto"/>
        </w:rPr>
      </w:pPr>
    </w:p>
    <w:p w14:paraId="5877705E" w14:textId="60768CC8" w:rsidR="00FE0550" w:rsidRPr="0014210F" w:rsidRDefault="008A23BD" w:rsidP="00FE0550">
      <w:pPr>
        <w:spacing w:line="360" w:lineRule="auto"/>
        <w:jc w:val="both"/>
        <w:rPr>
          <w:rFonts w:ascii="Times New Roman" w:hAnsi="Times New Roman" w:cs="Times New Roman"/>
          <w:sz w:val="24"/>
          <w:szCs w:val="24"/>
          <w:lang w:val="it-IT"/>
        </w:rPr>
      </w:pPr>
      <w:r>
        <w:rPr>
          <w:rFonts w:ascii="Times New Roman" w:hAnsi="Times New Roman" w:cs="Times New Roman"/>
          <w:sz w:val="24"/>
          <w:szCs w:val="24"/>
          <w:lang w:val="it-IT"/>
        </w:rPr>
        <w:t>Ragione sociale</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Legge 6 novembre 2012 n. 190, art.1 comma 17 recante “</w:t>
      </w:r>
      <w:r w:rsidRPr="0014210F">
        <w:rPr>
          <w:rFonts w:ascii="Times New Roman" w:hAnsi="Times New Roman" w:cs="Times New Roman"/>
          <w:i/>
          <w:sz w:val="24"/>
          <w:szCs w:val="24"/>
          <w:lang w:val="it-IT"/>
        </w:rPr>
        <w:t>Disposizioni per la prevenzione e la repressione della corruzione e dell’illegalità nella Pubblica Amministrazione</w:t>
      </w:r>
      <w:r w:rsidRPr="0014210F">
        <w:rPr>
          <w:rFonts w:ascii="Times New Roman" w:hAnsi="Times New Roman" w:cs="Times New Roman"/>
          <w:sz w:val="24"/>
          <w:szCs w:val="24"/>
          <w:lang w:val="it-IT"/>
        </w:rPr>
        <w:t>”;</w:t>
      </w:r>
    </w:p>
    <w:p w14:paraId="7BB0E104" w14:textId="560E8B64" w:rsidR="000A2E21" w:rsidRPr="0014210F" w:rsidRDefault="000A2E21"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0A2E21">
        <w:rPr>
          <w:rFonts w:ascii="Times New Roman" w:hAnsi="Times New Roman" w:cs="Times New Roman"/>
          <w:sz w:val="24"/>
          <w:szCs w:val="24"/>
          <w:lang w:val="it-IT"/>
        </w:rPr>
        <w:t>il Decreto Legislativo 31 marzo 2023, n. 36 “</w:t>
      </w:r>
      <w:r w:rsidRPr="000A2E21">
        <w:rPr>
          <w:rFonts w:ascii="Times New Roman" w:hAnsi="Times New Roman" w:cs="Times New Roman"/>
          <w:i/>
          <w:iCs/>
          <w:sz w:val="24"/>
          <w:szCs w:val="24"/>
          <w:lang w:val="it-IT"/>
        </w:rPr>
        <w:t>Codice dei contratti pubblici in attuazione dell’articolo 1 della legge 21 giugno 2022, n. 78, recante delega al Governo in materia di contratti pubblici</w:t>
      </w:r>
      <w:r w:rsidRPr="000A2E21">
        <w:rPr>
          <w:rFonts w:ascii="Times New Roman" w:hAnsi="Times New Roman" w:cs="Times New Roman"/>
          <w:sz w:val="24"/>
          <w:szCs w:val="24"/>
          <w:lang w:val="it-IT"/>
        </w:rPr>
        <w:t>”;</w:t>
      </w:r>
    </w:p>
    <w:p w14:paraId="79851056" w14:textId="53D3A8B4"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 xml:space="preserve">il Piano Nazionale Anticorruzione </w:t>
      </w:r>
      <w:r w:rsidR="006E7AE2">
        <w:rPr>
          <w:rFonts w:ascii="Times New Roman" w:hAnsi="Times New Roman" w:cs="Times New Roman"/>
          <w:sz w:val="24"/>
          <w:szCs w:val="24"/>
          <w:lang w:val="it-IT"/>
        </w:rPr>
        <w:t>2022</w:t>
      </w:r>
      <w:r w:rsidRPr="0014210F">
        <w:rPr>
          <w:rFonts w:ascii="Times New Roman" w:hAnsi="Times New Roman" w:cs="Times New Roman"/>
          <w:sz w:val="24"/>
          <w:szCs w:val="24"/>
          <w:lang w:val="it-IT"/>
        </w:rPr>
        <w:t xml:space="preserve"> </w:t>
      </w:r>
      <w:r w:rsidR="00AF6167">
        <w:rPr>
          <w:rFonts w:ascii="Times New Roman" w:hAnsi="Times New Roman" w:cs="Times New Roman"/>
          <w:sz w:val="24"/>
          <w:szCs w:val="24"/>
          <w:lang w:val="it-IT"/>
        </w:rPr>
        <w:t>approvato</w:t>
      </w:r>
      <w:r w:rsidRPr="0014210F">
        <w:rPr>
          <w:rFonts w:ascii="Times New Roman" w:hAnsi="Times New Roman" w:cs="Times New Roman"/>
          <w:sz w:val="24"/>
          <w:szCs w:val="24"/>
          <w:lang w:val="it-IT"/>
        </w:rPr>
        <w:t xml:space="preserve"> dall’Autor</w:t>
      </w:r>
      <w:r w:rsidR="004C61F8" w:rsidRPr="0014210F">
        <w:rPr>
          <w:rFonts w:ascii="Times New Roman" w:hAnsi="Times New Roman" w:cs="Times New Roman"/>
          <w:sz w:val="24"/>
          <w:szCs w:val="24"/>
          <w:lang w:val="it-IT"/>
        </w:rPr>
        <w:t>ità Nazionale Anticorruzione (ANAC)</w:t>
      </w:r>
      <w:r w:rsidR="00AF6167">
        <w:rPr>
          <w:rFonts w:ascii="Times New Roman" w:hAnsi="Times New Roman" w:cs="Times New Roman"/>
          <w:sz w:val="24"/>
          <w:szCs w:val="24"/>
          <w:lang w:val="it-IT"/>
        </w:rPr>
        <w:t xml:space="preserve"> con </w:t>
      </w:r>
      <w:r w:rsidR="00AF6167" w:rsidRPr="00AF6167">
        <w:rPr>
          <w:rFonts w:ascii="Times New Roman" w:hAnsi="Times New Roman" w:cs="Times New Roman"/>
          <w:sz w:val="24"/>
          <w:szCs w:val="24"/>
          <w:lang w:val="it-IT"/>
        </w:rPr>
        <w:t>Delibera n. 7 del 17 gennaio 2023</w:t>
      </w:r>
      <w:r w:rsidR="00AF6167">
        <w:rPr>
          <w:rFonts w:ascii="Times New Roman" w:hAnsi="Times New Roman" w:cs="Times New Roman"/>
          <w:sz w:val="24"/>
          <w:szCs w:val="24"/>
          <w:lang w:val="it-IT"/>
        </w:rPr>
        <w:t xml:space="preserve"> e </w:t>
      </w:r>
      <w:r w:rsidR="00AB0930" w:rsidRPr="00AB0930">
        <w:rPr>
          <w:rFonts w:ascii="Times New Roman" w:hAnsi="Times New Roman" w:cs="Times New Roman"/>
          <w:sz w:val="24"/>
          <w:szCs w:val="24"/>
          <w:lang w:val="it-IT"/>
        </w:rPr>
        <w:t>pubblicato nella Gazzetta Ufficiale - Serie Generale n.24 del 30 gennaio 2023</w:t>
      </w:r>
      <w:r w:rsidR="00021BBD" w:rsidRPr="0014210F">
        <w:rPr>
          <w:rFonts w:ascii="Times New Roman" w:hAnsi="Times New Roman" w:cs="Times New Roman"/>
          <w:sz w:val="24"/>
          <w:szCs w:val="24"/>
          <w:lang w:val="it-IT"/>
        </w:rPr>
        <w:t>;</w:t>
      </w:r>
    </w:p>
    <w:p w14:paraId="00D0A9B5" w14:textId="77E0E0E0" w:rsidR="00021BBD"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4210F">
        <w:rPr>
          <w:rFonts w:ascii="Times New Roman" w:hAnsi="Times New Roman" w:cs="Times New Roman"/>
          <w:sz w:val="24"/>
          <w:szCs w:val="24"/>
          <w:lang w:val="it-IT"/>
        </w:rPr>
        <w:lastRenderedPageBreak/>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40AB6C2F">
        <w:rPr>
          <w:rFonts w:ascii="Times New Roman" w:hAnsi="Times New Roman" w:cs="Times New Roman"/>
          <w:sz w:val="24"/>
          <w:szCs w:val="24"/>
        </w:rPr>
        <w:t>20</w:t>
      </w:r>
      <w:r w:rsidR="002F6527">
        <w:rPr>
          <w:rFonts w:ascii="Times New Roman" w:hAnsi="Times New Roman" w:cs="Times New Roman"/>
          <w:sz w:val="24"/>
          <w:szCs w:val="24"/>
        </w:rPr>
        <w:t>2</w:t>
      </w:r>
      <w:r w:rsidR="00DE452E">
        <w:rPr>
          <w:rFonts w:ascii="Times New Roman" w:hAnsi="Times New Roman" w:cs="Times New Roman"/>
          <w:sz w:val="24"/>
          <w:szCs w:val="24"/>
        </w:rPr>
        <w:t>3</w:t>
      </w:r>
      <w:r w:rsidR="002F6527">
        <w:rPr>
          <w:rFonts w:ascii="Times New Roman" w:hAnsi="Times New Roman" w:cs="Times New Roman"/>
          <w:sz w:val="24"/>
          <w:szCs w:val="24"/>
        </w:rPr>
        <w:t xml:space="preserve"> – 202</w:t>
      </w:r>
      <w:r w:rsidR="00DE452E">
        <w:rPr>
          <w:rFonts w:ascii="Times New Roman" w:hAnsi="Times New Roman" w:cs="Times New Roman"/>
          <w:sz w:val="24"/>
          <w:szCs w:val="24"/>
        </w:rPr>
        <w:t>5</w:t>
      </w:r>
      <w:r w:rsidRPr="40AB6C2F">
        <w:rPr>
          <w:rFonts w:ascii="Times New Roman" w:hAnsi="Times New Roman" w:cs="Times New Roman"/>
          <w:sz w:val="24"/>
          <w:szCs w:val="24"/>
        </w:rPr>
        <w:t xml:space="preserve"> </w:t>
      </w:r>
      <w:proofErr w:type="spellStart"/>
      <w:r w:rsidRPr="40AB6C2F">
        <w:rPr>
          <w:rFonts w:ascii="Times New Roman" w:hAnsi="Times New Roman" w:cs="Times New Roman"/>
          <w:sz w:val="24"/>
          <w:szCs w:val="24"/>
        </w:rPr>
        <w:t>dell’ANAC</w:t>
      </w:r>
      <w:proofErr w:type="spellEnd"/>
      <w:r w:rsidR="0020330C" w:rsidRPr="40AB6C2F">
        <w:rPr>
          <w:rFonts w:ascii="Times New Roman" w:hAnsi="Times New Roman" w:cs="Times New Roman"/>
          <w:sz w:val="24"/>
          <w:szCs w:val="24"/>
        </w:rPr>
        <w:t xml:space="preserve">, </w:t>
      </w:r>
      <w:proofErr w:type="spellStart"/>
      <w:r w:rsidR="0020330C" w:rsidRPr="40AB6C2F">
        <w:rPr>
          <w:rFonts w:ascii="Times New Roman" w:hAnsi="Times New Roman" w:cs="Times New Roman"/>
          <w:sz w:val="24"/>
          <w:szCs w:val="24"/>
        </w:rPr>
        <w:t>approvato</w:t>
      </w:r>
      <w:proofErr w:type="spellEnd"/>
      <w:r w:rsidR="0020330C" w:rsidRPr="40AB6C2F">
        <w:rPr>
          <w:rFonts w:ascii="Times New Roman" w:hAnsi="Times New Roman" w:cs="Times New Roman"/>
          <w:sz w:val="24"/>
          <w:szCs w:val="24"/>
        </w:rPr>
        <w:t xml:space="preserve"> il </w:t>
      </w:r>
      <w:r w:rsidR="000116B9" w:rsidRPr="000116B9">
        <w:rPr>
          <w:rFonts w:ascii="Times New Roman" w:hAnsi="Times New Roman" w:cs="Times New Roman"/>
          <w:sz w:val="24"/>
          <w:szCs w:val="24"/>
        </w:rPr>
        <w:t xml:space="preserve">25 </w:t>
      </w:r>
      <w:proofErr w:type="spellStart"/>
      <w:r w:rsidR="000116B9" w:rsidRPr="000116B9">
        <w:rPr>
          <w:rFonts w:ascii="Times New Roman" w:hAnsi="Times New Roman" w:cs="Times New Roman"/>
          <w:sz w:val="24"/>
          <w:szCs w:val="24"/>
        </w:rPr>
        <w:t>gennaio</w:t>
      </w:r>
      <w:proofErr w:type="spellEnd"/>
      <w:r w:rsidR="000116B9" w:rsidRPr="000116B9">
        <w:rPr>
          <w:rFonts w:ascii="Times New Roman" w:hAnsi="Times New Roman" w:cs="Times New Roman"/>
          <w:sz w:val="24"/>
          <w:szCs w:val="24"/>
        </w:rPr>
        <w:t xml:space="preserve"> 2023</w:t>
      </w:r>
      <w:r w:rsidRPr="40AB6C2F">
        <w:rPr>
          <w:rFonts w:ascii="Times New Roman" w:hAnsi="Times New Roman" w:cs="Times New Roman"/>
          <w:sz w:val="24"/>
          <w:szCs w:val="24"/>
        </w:rPr>
        <w:t>;</w:t>
      </w:r>
    </w:p>
    <w:p w14:paraId="2A7BB578" w14:textId="732ACF0C" w:rsidR="00AB6DA6" w:rsidRPr="009668C0" w:rsidRDefault="002743AF" w:rsidP="002743AF">
      <w:pPr>
        <w:widowControl/>
        <w:numPr>
          <w:ilvl w:val="1"/>
          <w:numId w:val="3"/>
        </w:numPr>
        <w:tabs>
          <w:tab w:val="clear" w:pos="360"/>
          <w:tab w:val="num" w:pos="142"/>
        </w:tabs>
        <w:spacing w:after="80" w:line="288" w:lineRule="auto"/>
        <w:ind w:left="142" w:hanging="142"/>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BE6AF0" w:rsidRPr="00BE6AF0">
        <w:rPr>
          <w:rFonts w:ascii="Times New Roman" w:hAnsi="Times New Roman" w:cs="Times New Roman"/>
          <w:sz w:val="24"/>
          <w:szCs w:val="24"/>
          <w:lang w:val="it-IT"/>
        </w:rPr>
        <w:t>l Piano Integrato di Attività e organizzazione (PIAO) 2023-2025 del Politecnico di Bari</w:t>
      </w:r>
      <w:r w:rsidR="00BE6AF0">
        <w:rPr>
          <w:rFonts w:ascii="Times New Roman" w:hAnsi="Times New Roman" w:cs="Times New Roman"/>
          <w:sz w:val="24"/>
          <w:szCs w:val="24"/>
          <w:lang w:val="it-IT"/>
        </w:rPr>
        <w:t xml:space="preserve">, </w:t>
      </w:r>
      <w:r w:rsidR="00FA51CB" w:rsidRPr="00FA51CB">
        <w:rPr>
          <w:rFonts w:ascii="Times New Roman" w:hAnsi="Times New Roman" w:cs="Times New Roman"/>
          <w:sz w:val="24"/>
          <w:szCs w:val="24"/>
          <w:lang w:val="it-IT"/>
        </w:rPr>
        <w:t>redatto ai sensi dell’art. 6 del decreto legge 80 del 9 giugno 2021, convertito in legge n.113 del 6 agosto 2021</w:t>
      </w:r>
      <w:r w:rsidR="00FA51CB">
        <w:rPr>
          <w:rFonts w:ascii="Times New Roman" w:hAnsi="Times New Roman" w:cs="Times New Roman"/>
          <w:sz w:val="24"/>
          <w:szCs w:val="24"/>
          <w:lang w:val="it-IT"/>
        </w:rPr>
        <w:t xml:space="preserve">, </w:t>
      </w:r>
      <w:r w:rsidR="00E337E4">
        <w:rPr>
          <w:rFonts w:ascii="Times New Roman" w:hAnsi="Times New Roman" w:cs="Times New Roman"/>
          <w:sz w:val="24"/>
          <w:szCs w:val="24"/>
          <w:lang w:val="it-IT"/>
        </w:rPr>
        <w:t>a</w:t>
      </w:r>
      <w:r w:rsidR="00E337E4" w:rsidRPr="00E337E4">
        <w:rPr>
          <w:rFonts w:ascii="Times New Roman" w:hAnsi="Times New Roman" w:cs="Times New Roman"/>
          <w:sz w:val="24"/>
          <w:szCs w:val="24"/>
          <w:lang w:val="it-IT"/>
        </w:rPr>
        <w:t>pprovato dal Consiglio di Amministrazione del 30 marzo 2023 previo parere favorevole del Senato Accademico del 29 marzo 2023</w:t>
      </w:r>
      <w:r w:rsidR="00E337E4">
        <w:rPr>
          <w:rFonts w:ascii="Times New Roman" w:hAnsi="Times New Roman" w:cs="Times New Roman"/>
          <w:sz w:val="24"/>
          <w:szCs w:val="24"/>
          <w:lang w:val="it-IT"/>
        </w:rPr>
        <w:t xml:space="preserve"> </w:t>
      </w:r>
      <w:r w:rsidR="00FE0550" w:rsidRPr="00E337E4">
        <w:rPr>
          <w:rFonts w:ascii="Times New Roman" w:hAnsi="Times New Roman" w:cs="Times New Roman"/>
          <w:sz w:val="24"/>
          <w:szCs w:val="24"/>
          <w:lang w:val="it-IT"/>
        </w:rPr>
        <w:t>e pubblicato sul sito istituzionale:</w:t>
      </w:r>
      <w:r w:rsidR="009668C0">
        <w:rPr>
          <w:rFonts w:ascii="Times New Roman" w:hAnsi="Times New Roman" w:cs="Times New Roman"/>
          <w:sz w:val="24"/>
          <w:szCs w:val="24"/>
          <w:lang w:val="it-IT"/>
        </w:rPr>
        <w:t xml:space="preserve"> </w:t>
      </w:r>
      <w:r w:rsidR="009668C0" w:rsidRPr="009668C0">
        <w:rPr>
          <w:rStyle w:val="Collegamentoipertestuale"/>
          <w:rFonts w:ascii="Times New Roman" w:eastAsia="Times New Roman" w:hAnsi="Times New Roman"/>
          <w:sz w:val="24"/>
          <w:szCs w:val="24"/>
          <w:lang w:val="it-IT"/>
        </w:rPr>
        <w:t>http://www.poliba.it/it/amministrazione-trasparente/sottosezione-rischi-corruttivi-e-trasparenza-piao-2023-2025</w:t>
      </w:r>
      <w:r w:rsidR="00AB6DA6" w:rsidRPr="009668C0">
        <w:rPr>
          <w:rFonts w:ascii="Times New Roman" w:hAnsi="Times New Roman" w:cs="Times New Roman"/>
          <w:sz w:val="24"/>
          <w:szCs w:val="24"/>
          <w:lang w:val="it-IT"/>
        </w:rPr>
        <w:t>;</w:t>
      </w:r>
    </w:p>
    <w:p w14:paraId="66ED87D2" w14:textId="77777777" w:rsidR="00FE0550" w:rsidRPr="0014210F"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D.P.R. del 16 aprile 2013 n. 62 con il quale è stato emanato il “</w:t>
      </w:r>
      <w:r w:rsidRPr="0014210F">
        <w:rPr>
          <w:rFonts w:ascii="Times New Roman" w:hAnsi="Times New Roman" w:cs="Times New Roman"/>
          <w:i/>
          <w:sz w:val="24"/>
          <w:szCs w:val="24"/>
          <w:lang w:val="it-IT"/>
        </w:rPr>
        <w:t>Regolamento recante il Codice di comportamento dei dipendenti pubblici</w:t>
      </w:r>
      <w:r w:rsidRPr="0014210F">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1717DA" w:rsidP="00E11645">
      <w:pPr>
        <w:widowControl/>
        <w:spacing w:after="80" w:line="288" w:lineRule="auto"/>
        <w:ind w:left="142"/>
        <w:jc w:val="both"/>
        <w:rPr>
          <w:rFonts w:ascii="Times New Roman" w:hAnsi="Times New Roman" w:cs="Times New Roman"/>
          <w:sz w:val="24"/>
          <w:szCs w:val="24"/>
          <w:lang w:val="it-IT"/>
        </w:rPr>
      </w:pPr>
      <w:hyperlink r:id="rId11" w:history="1">
        <w:r w:rsidR="00AB6DA6" w:rsidRPr="0014210F">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Default="001717DA" w:rsidP="00FE0550">
      <w:pPr>
        <w:spacing w:line="288" w:lineRule="auto"/>
        <w:ind w:left="142"/>
        <w:jc w:val="both"/>
        <w:rPr>
          <w:rStyle w:val="Collegamentoipertestuale"/>
          <w:rFonts w:ascii="Times New Roman" w:hAnsi="Times New Roman"/>
          <w:i/>
          <w:lang w:val="it-IT"/>
        </w:rPr>
      </w:pPr>
      <w:hyperlink r:id="rId12" w:history="1">
        <w:r w:rsidR="00FE0550" w:rsidRPr="0014210F">
          <w:rPr>
            <w:rStyle w:val="Collegamentoipertestuale"/>
            <w:rFonts w:ascii="Times New Roman" w:hAnsi="Times New Roman"/>
            <w:i/>
            <w:lang w:val="it-IT"/>
          </w:rPr>
          <w:t>http://www.poliba.it/sites/default/files/protocollo%20dintesa%20con%20la%20prefettura%20di%20bari%20-%202012_0.pdf</w:t>
        </w:r>
      </w:hyperlink>
    </w:p>
    <w:p w14:paraId="5920AA49" w14:textId="77777777" w:rsidR="004540BA" w:rsidRDefault="004540BA" w:rsidP="00FE0550">
      <w:pPr>
        <w:spacing w:line="288" w:lineRule="auto"/>
        <w:ind w:left="142"/>
        <w:jc w:val="both"/>
        <w:rPr>
          <w:rStyle w:val="Collegamentoipertestuale"/>
          <w:rFonts w:ascii="Times New Roman" w:hAnsi="Times New Roman"/>
          <w:i/>
          <w:lang w:val="it-IT"/>
        </w:rPr>
      </w:pPr>
    </w:p>
    <w:p w14:paraId="12F126EF" w14:textId="5D6B56F7" w:rsidR="004540BA" w:rsidRPr="004540BA" w:rsidRDefault="004540BA" w:rsidP="004540BA">
      <w:pPr>
        <w:spacing w:after="80" w:line="288" w:lineRule="auto"/>
        <w:jc w:val="center"/>
        <w:rPr>
          <w:rFonts w:ascii="Times New Roman" w:hAnsi="Times New Roman" w:cs="Times New Roman"/>
          <w:b/>
          <w:bCs/>
          <w:sz w:val="24"/>
          <w:szCs w:val="24"/>
          <w:lang w:val="it-IT"/>
        </w:rPr>
      </w:pPr>
      <w:r w:rsidRPr="004540BA">
        <w:rPr>
          <w:rFonts w:ascii="Times New Roman" w:hAnsi="Times New Roman" w:cs="Times New Roman"/>
          <w:b/>
          <w:bCs/>
          <w:sz w:val="24"/>
          <w:szCs w:val="24"/>
          <w:lang w:val="it-IT"/>
        </w:rPr>
        <w:t>PREMESSO</w:t>
      </w:r>
      <w:r>
        <w:rPr>
          <w:rFonts w:ascii="Times New Roman" w:hAnsi="Times New Roman" w:cs="Times New Roman"/>
          <w:b/>
          <w:bCs/>
          <w:sz w:val="24"/>
          <w:szCs w:val="24"/>
          <w:lang w:val="it-IT"/>
        </w:rPr>
        <w:t xml:space="preserve"> CHE</w:t>
      </w:r>
    </w:p>
    <w:p w14:paraId="0C63F4DC" w14:textId="61E227CE" w:rsidR="00FE0550" w:rsidRDefault="00990073" w:rsidP="00051DEB">
      <w:pPr>
        <w:spacing w:after="80" w:line="288"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004540BA" w:rsidRPr="004540BA">
        <w:rPr>
          <w:rFonts w:ascii="Times New Roman" w:hAnsi="Times New Roman" w:cs="Times New Roman"/>
          <w:sz w:val="24"/>
          <w:szCs w:val="24"/>
          <w:lang w:val="it-IT"/>
        </w:rPr>
        <w:t xml:space="preserve">Patto di </w:t>
      </w:r>
      <w:r>
        <w:rPr>
          <w:rFonts w:ascii="Times New Roman" w:hAnsi="Times New Roman" w:cs="Times New Roman"/>
          <w:sz w:val="24"/>
          <w:szCs w:val="24"/>
          <w:lang w:val="it-IT"/>
        </w:rPr>
        <w:t>i</w:t>
      </w:r>
      <w:r w:rsidR="004540BA" w:rsidRPr="004540BA">
        <w:rPr>
          <w:rFonts w:ascii="Times New Roman" w:hAnsi="Times New Roman" w:cs="Times New Roman"/>
          <w:sz w:val="24"/>
          <w:szCs w:val="24"/>
          <w:lang w:val="it-IT"/>
        </w:rPr>
        <w:t>ntegrità</w:t>
      </w:r>
      <w:r>
        <w:rPr>
          <w:rFonts w:ascii="Times New Roman" w:hAnsi="Times New Roman" w:cs="Times New Roman"/>
          <w:sz w:val="24"/>
          <w:szCs w:val="24"/>
          <w:lang w:val="it-IT"/>
        </w:rPr>
        <w:t xml:space="preserve"> è</w:t>
      </w:r>
      <w:r w:rsidR="004540BA" w:rsidRPr="004540BA">
        <w:rPr>
          <w:rFonts w:ascii="Times New Roman" w:hAnsi="Times New Roman" w:cs="Times New Roman"/>
          <w:sz w:val="24"/>
          <w:szCs w:val="24"/>
          <w:lang w:val="it-IT"/>
        </w:rPr>
        <w:t xml:space="preserve"> un accordo</w:t>
      </w:r>
      <w:r>
        <w:rPr>
          <w:rFonts w:ascii="Times New Roman" w:hAnsi="Times New Roman" w:cs="Times New Roman"/>
          <w:sz w:val="24"/>
          <w:szCs w:val="24"/>
          <w:lang w:val="it-IT"/>
        </w:rPr>
        <w:t xml:space="preserve"> tra la Stazione Appaltante e gli operatori economici</w:t>
      </w:r>
      <w:r w:rsidR="004D2D0E">
        <w:rPr>
          <w:rFonts w:ascii="Times New Roman" w:hAnsi="Times New Roman" w:cs="Times New Roman"/>
          <w:sz w:val="24"/>
          <w:szCs w:val="24"/>
          <w:lang w:val="it-IT"/>
        </w:rPr>
        <w:t xml:space="preserve"> che, ai sensi dell’art. 1, co. 17 della L. 190/2012, vincola i contraenti al rispetto </w:t>
      </w:r>
      <w:r w:rsidR="007210B5">
        <w:rPr>
          <w:rFonts w:ascii="Times New Roman" w:hAnsi="Times New Roman" w:cs="Times New Roman"/>
          <w:sz w:val="24"/>
          <w:szCs w:val="24"/>
          <w:lang w:val="it-IT"/>
        </w:rPr>
        <w:t>di regole di condotta finalizzate a prevenire il verificarsi di fenomeni corruttivi nonché a promuovere comportamenti eticamente adeguati</w:t>
      </w:r>
      <w:r w:rsidR="00440638">
        <w:rPr>
          <w:rFonts w:ascii="Times New Roman" w:hAnsi="Times New Roman" w:cs="Times New Roman"/>
          <w:sz w:val="24"/>
          <w:szCs w:val="24"/>
          <w:lang w:val="it-IT"/>
        </w:rPr>
        <w:t>.</w:t>
      </w:r>
    </w:p>
    <w:p w14:paraId="6A082A41" w14:textId="77777777" w:rsidR="00440638" w:rsidRDefault="00440638" w:rsidP="00FE0550">
      <w:pPr>
        <w:spacing w:line="288" w:lineRule="auto"/>
        <w:jc w:val="center"/>
        <w:rPr>
          <w:rFonts w:ascii="Times New Roman" w:hAnsi="Times New Roman" w:cs="Times New Roman"/>
          <w:b/>
          <w:sz w:val="24"/>
          <w:szCs w:val="24"/>
          <w:lang w:val="it-IT"/>
        </w:rPr>
      </w:pPr>
    </w:p>
    <w:p w14:paraId="71B55DB5" w14:textId="6CF765C5" w:rsidR="00FE0550" w:rsidRPr="0014210F" w:rsidRDefault="00990073"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18590737" w14:textId="4D99A84D" w:rsidR="007D1533" w:rsidRPr="007D1533" w:rsidRDefault="00FE0550" w:rsidP="007D1533">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7D1533">
        <w:rPr>
          <w:rFonts w:ascii="Times New Roman" w:hAnsi="Times New Roman" w:cs="Times New Roman"/>
          <w:sz w:val="24"/>
          <w:szCs w:val="24"/>
          <w:lang w:val="it-IT"/>
        </w:rPr>
        <w:t xml:space="preserve">- </w:t>
      </w:r>
      <w:r w:rsidR="007D1533" w:rsidRPr="007D1533">
        <w:rPr>
          <w:rFonts w:ascii="Times New Roman" w:hAnsi="Times New Roman" w:cs="Times New Roman"/>
          <w:b/>
          <w:bCs/>
          <w:sz w:val="24"/>
          <w:szCs w:val="24"/>
          <w:lang w:val="it-IT"/>
        </w:rPr>
        <w:t>Finalità e ambito di applicazione</w:t>
      </w:r>
      <w:r w:rsidR="007D1533" w:rsidRPr="007D1533">
        <w:rPr>
          <w:rFonts w:ascii="Times New Roman" w:hAnsi="Times New Roman" w:cs="Times New Roman"/>
          <w:sz w:val="24"/>
          <w:szCs w:val="24"/>
          <w:lang w:val="it-IT"/>
        </w:rPr>
        <w:t xml:space="preserve"> </w:t>
      </w:r>
    </w:p>
    <w:p w14:paraId="70137D71" w14:textId="77777777" w:rsidR="005E7D62" w:rsidRDefault="005E7D62" w:rsidP="005E7D62">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E7D62">
        <w:rPr>
          <w:rFonts w:ascii="Times New Roman" w:hAnsi="Times New Roman" w:cs="Times New Roman"/>
          <w:sz w:val="24"/>
          <w:szCs w:val="24"/>
          <w:lang w:val="it-IT"/>
        </w:rPr>
        <w:t>Il presente Patto va applicato in tutte le procedure di gara sopra e sottosoglia comunitaria, salvo che per l'affidamento specifico sussista già un apposito Patto di integrità predisposto da altro soggetto giuridico (CONSIP).</w:t>
      </w:r>
    </w:p>
    <w:p w14:paraId="6D9DB993" w14:textId="77777777" w:rsidR="002004BA" w:rsidRDefault="005E7D62"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E7D62">
        <w:rPr>
          <w:rFonts w:ascii="Times New Roman" w:hAnsi="Times New Roman" w:cs="Times New Roman"/>
          <w:sz w:val="24"/>
          <w:szCs w:val="24"/>
          <w:lang w:val="it-IT"/>
        </w:rPr>
        <w:t xml:space="preserve">Il Patto disciplina e regola i comportamenti del personale appartenente alla presente Stazione Appaltante e degli operatori economici che prendono parte alle procedure di affidamento e gestione degli appalti di lavori, servizi e forniture di cui al </w:t>
      </w:r>
      <w:proofErr w:type="spellStart"/>
      <w:r w:rsidRPr="005E7D62">
        <w:rPr>
          <w:rFonts w:ascii="Times New Roman" w:hAnsi="Times New Roman" w:cs="Times New Roman"/>
          <w:sz w:val="24"/>
          <w:szCs w:val="24"/>
          <w:lang w:val="it-IT"/>
        </w:rPr>
        <w:t>D</w:t>
      </w:r>
      <w:r w:rsidR="005E72C4">
        <w:rPr>
          <w:rFonts w:ascii="Times New Roman" w:hAnsi="Times New Roman" w:cs="Times New Roman"/>
          <w:sz w:val="24"/>
          <w:szCs w:val="24"/>
          <w:lang w:val="it-IT"/>
        </w:rPr>
        <w:t>.Lgs.</w:t>
      </w:r>
      <w:proofErr w:type="spellEnd"/>
      <w:r w:rsidR="005E72C4">
        <w:rPr>
          <w:rFonts w:ascii="Times New Roman" w:hAnsi="Times New Roman" w:cs="Times New Roman"/>
          <w:sz w:val="24"/>
          <w:szCs w:val="24"/>
          <w:lang w:val="it-IT"/>
        </w:rPr>
        <w:t xml:space="preserve"> 36/2023 </w:t>
      </w:r>
      <w:r w:rsidRPr="005E7D62">
        <w:rPr>
          <w:rFonts w:ascii="Times New Roman" w:hAnsi="Times New Roman" w:cs="Times New Roman"/>
          <w:sz w:val="24"/>
          <w:szCs w:val="24"/>
          <w:lang w:val="it-IT"/>
        </w:rPr>
        <w:t>nonché per i contratti in essere</w:t>
      </w:r>
      <w:r w:rsidR="005E72C4">
        <w:rPr>
          <w:rFonts w:ascii="Times New Roman" w:hAnsi="Times New Roman" w:cs="Times New Roman"/>
          <w:sz w:val="24"/>
          <w:szCs w:val="24"/>
          <w:lang w:val="it-IT"/>
        </w:rPr>
        <w:t xml:space="preserve"> di cui </w:t>
      </w:r>
      <w:r w:rsidRPr="005E7D62">
        <w:rPr>
          <w:rFonts w:ascii="Times New Roman" w:hAnsi="Times New Roman" w:cs="Times New Roman"/>
          <w:sz w:val="24"/>
          <w:szCs w:val="24"/>
          <w:lang w:val="it-IT"/>
        </w:rPr>
        <w:t xml:space="preserve">al </w:t>
      </w:r>
      <w:proofErr w:type="spellStart"/>
      <w:r w:rsidRPr="005E7D62">
        <w:rPr>
          <w:rFonts w:ascii="Times New Roman" w:hAnsi="Times New Roman" w:cs="Times New Roman"/>
          <w:sz w:val="24"/>
          <w:szCs w:val="24"/>
          <w:lang w:val="it-IT"/>
        </w:rPr>
        <w:t>D.Lgs.</w:t>
      </w:r>
      <w:proofErr w:type="spellEnd"/>
      <w:r w:rsidRPr="005E7D62">
        <w:rPr>
          <w:rFonts w:ascii="Times New Roman" w:hAnsi="Times New Roman" w:cs="Times New Roman"/>
          <w:sz w:val="24"/>
          <w:szCs w:val="24"/>
          <w:lang w:val="it-IT"/>
        </w:rPr>
        <w:t xml:space="preserve"> 50/2016.</w:t>
      </w:r>
    </w:p>
    <w:p w14:paraId="69D1BC1B" w14:textId="77777777" w:rsidR="00827218"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2004BA">
        <w:rPr>
          <w:rFonts w:ascii="Times New Roman" w:hAnsi="Times New Roman" w:cs="Times New Roman"/>
          <w:sz w:val="24"/>
          <w:szCs w:val="24"/>
          <w:lang w:val="it-IT"/>
        </w:rPr>
        <w:t xml:space="preserve">Il </w:t>
      </w:r>
      <w:r w:rsidR="002004BA">
        <w:rPr>
          <w:rFonts w:ascii="Times New Roman" w:hAnsi="Times New Roman" w:cs="Times New Roman"/>
          <w:sz w:val="24"/>
          <w:szCs w:val="24"/>
          <w:lang w:val="it-IT"/>
        </w:rPr>
        <w:t xml:space="preserve">presente </w:t>
      </w:r>
      <w:r w:rsidRPr="002004BA">
        <w:rPr>
          <w:rFonts w:ascii="Times New Roman" w:hAnsi="Times New Roman" w:cs="Times New Roman"/>
          <w:sz w:val="24"/>
          <w:szCs w:val="24"/>
          <w:lang w:val="it-IT"/>
        </w:rPr>
        <w:t>Patto di integrità stabilisce la reciproca e formale obbligazione del</w:t>
      </w:r>
      <w:r w:rsidR="003D7B37" w:rsidRPr="002004BA">
        <w:rPr>
          <w:rFonts w:ascii="Times New Roman" w:hAnsi="Times New Roman" w:cs="Times New Roman"/>
          <w:sz w:val="24"/>
          <w:szCs w:val="24"/>
          <w:lang w:val="it-IT"/>
        </w:rPr>
        <w:t xml:space="preserve"> Politecnico</w:t>
      </w:r>
      <w:r w:rsidRPr="002004BA">
        <w:rPr>
          <w:rFonts w:ascii="Times New Roman" w:hAnsi="Times New Roman" w:cs="Times New Roman"/>
          <w:sz w:val="24"/>
          <w:szCs w:val="24"/>
          <w:lang w:val="it-IT"/>
        </w:rPr>
        <w:t xml:space="preserve"> e dei partecipanti alla procedura in oggetto di conformare i propri comportamenti ai principi di lealtà, trasparenza e correttezza </w:t>
      </w:r>
      <w:r w:rsidR="006C2398">
        <w:rPr>
          <w:rFonts w:ascii="Times New Roman" w:hAnsi="Times New Roman" w:cs="Times New Roman"/>
          <w:sz w:val="24"/>
          <w:szCs w:val="24"/>
          <w:lang w:val="it-IT"/>
        </w:rPr>
        <w:t>in tutte le fasi dell’appalto</w:t>
      </w:r>
      <w:r w:rsidRPr="002004BA">
        <w:rPr>
          <w:rFonts w:ascii="Times New Roman" w:hAnsi="Times New Roman" w:cs="Times New Roman"/>
          <w:sz w:val="24"/>
          <w:szCs w:val="24"/>
          <w:lang w:val="it-IT"/>
        </w:rPr>
        <w:t xml:space="preserve">. </w:t>
      </w:r>
    </w:p>
    <w:p w14:paraId="0515E6CF" w14:textId="45B00F8C" w:rsidR="007D1533"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827218">
        <w:rPr>
          <w:rFonts w:ascii="Times New Roman" w:hAnsi="Times New Roman" w:cs="Times New Roman"/>
          <w:sz w:val="24"/>
          <w:szCs w:val="24"/>
          <w:lang w:val="it-IT"/>
        </w:rPr>
        <w:lastRenderedPageBreak/>
        <w:t>Copia del Patto di integrità, sottoscritta in calce per accettazione dal legale rappresentante dell’Operatore economico concorrente, deve essere consegnata unitamente alla documentazione amministrativa richiesta ai fini della partecipazione alla procedura in oggetto.</w:t>
      </w:r>
    </w:p>
    <w:p w14:paraId="600E81C9" w14:textId="77777777" w:rsidR="00587877" w:rsidRDefault="00572685"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72685">
        <w:rPr>
          <w:rFonts w:ascii="Times New Roman" w:hAnsi="Times New Roman" w:cs="Times New Roman"/>
          <w:sz w:val="24"/>
          <w:szCs w:val="24"/>
          <w:lang w:val="it-IT"/>
        </w:rPr>
        <w:t>La presentazione del Patto, sottoscritto per accettazione incondizionata delle relative prescrizioni, costituisce per l’Impresa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all'art.101 del d.lgs. n.36/2023.</w:t>
      </w:r>
    </w:p>
    <w:p w14:paraId="7A713326" w14:textId="300C39B4" w:rsidR="00FE0550" w:rsidRPr="00587877" w:rsidRDefault="007D1533" w:rsidP="007D1533">
      <w:pPr>
        <w:pStyle w:val="Paragrafoelenco"/>
        <w:numPr>
          <w:ilvl w:val="0"/>
          <w:numId w:val="4"/>
        </w:numPr>
        <w:spacing w:after="80" w:line="288" w:lineRule="auto"/>
        <w:ind w:left="284" w:hanging="284"/>
        <w:jc w:val="both"/>
        <w:rPr>
          <w:rFonts w:ascii="Times New Roman" w:hAnsi="Times New Roman" w:cs="Times New Roman"/>
          <w:sz w:val="24"/>
          <w:szCs w:val="24"/>
          <w:lang w:val="it-IT"/>
        </w:rPr>
      </w:pPr>
      <w:r w:rsidRPr="00587877">
        <w:rPr>
          <w:rFonts w:ascii="Times New Roman" w:hAnsi="Times New Roman" w:cs="Times New Roman"/>
          <w:sz w:val="24"/>
          <w:szCs w:val="24"/>
          <w:lang w:val="it-IT"/>
        </w:rPr>
        <w:t>Le clausole del presente Patto costituiscono parte integrante e sostanziale del contratto</w:t>
      </w:r>
      <w:r w:rsidR="003D7B37" w:rsidRPr="00587877">
        <w:rPr>
          <w:rFonts w:ascii="Times New Roman" w:hAnsi="Times New Roman" w:cs="Times New Roman"/>
          <w:sz w:val="24"/>
          <w:szCs w:val="24"/>
          <w:lang w:val="it-IT"/>
        </w:rPr>
        <w:t>. N</w:t>
      </w:r>
      <w:r w:rsidRPr="00587877">
        <w:rPr>
          <w:rFonts w:ascii="Times New Roman" w:hAnsi="Times New Roman" w:cs="Times New Roman"/>
          <w:sz w:val="24"/>
          <w:szCs w:val="24"/>
          <w:lang w:val="it-IT"/>
        </w:rPr>
        <w:t>elle fasi successive all’aggiudicazione, gli obblighi si intendono riferiti all’aggiudicatario, il quale, a sua volta, assume l’obbligo di pretenderne il rispetto anche dai propri subcontraenti, attraverso l’inserimento di apposite clausole nei relativi contratti.</w:t>
      </w:r>
    </w:p>
    <w:p w14:paraId="7925E0C7" w14:textId="77777777" w:rsidR="007D1533" w:rsidRPr="0014210F" w:rsidRDefault="007D1533" w:rsidP="007D1533">
      <w:pPr>
        <w:spacing w:after="80" w:line="288" w:lineRule="auto"/>
        <w:jc w:val="both"/>
        <w:rPr>
          <w:rFonts w:ascii="Times New Roman" w:hAnsi="Times New Roman" w:cs="Times New Roman"/>
          <w:sz w:val="24"/>
          <w:szCs w:val="24"/>
          <w:lang w:val="it-IT"/>
        </w:rPr>
      </w:pPr>
    </w:p>
    <w:p w14:paraId="7E6AC94A" w14:textId="750526C6" w:rsidR="00537336" w:rsidRPr="00537336" w:rsidRDefault="00FE0550" w:rsidP="00537336">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537336">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537336" w:rsidRPr="00537336">
        <w:rPr>
          <w:rFonts w:ascii="Times New Roman" w:hAnsi="Times New Roman" w:cs="Times New Roman"/>
          <w:b/>
          <w:bCs/>
          <w:sz w:val="24"/>
          <w:szCs w:val="24"/>
          <w:lang w:val="it-IT"/>
        </w:rPr>
        <w:t>Obblighi dell'</w:t>
      </w:r>
      <w:r w:rsidR="009177FA">
        <w:rPr>
          <w:rFonts w:ascii="Times New Roman" w:hAnsi="Times New Roman" w:cs="Times New Roman"/>
          <w:b/>
          <w:bCs/>
          <w:sz w:val="24"/>
          <w:szCs w:val="24"/>
          <w:lang w:val="it-IT"/>
        </w:rPr>
        <w:t>Operatore Economico</w:t>
      </w:r>
    </w:p>
    <w:p w14:paraId="493B4722"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572548">
        <w:rPr>
          <w:rFonts w:ascii="Times New Roman" w:hAnsi="Times New Roman" w:cs="Times New Roman"/>
          <w:sz w:val="24"/>
          <w:szCs w:val="24"/>
          <w:lang w:val="it-IT"/>
        </w:rPr>
        <w:t>L'Impresa conforma la propria condotta ai principi di lealtà, trasparenza e correttezza.</w:t>
      </w:r>
    </w:p>
    <w:p w14:paraId="0ED1E3CE"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L'Impresa si impegna a non offrire somme di denaro, utilità, vantaggi, benefici o qualsiasi altra ricompensa, sia direttamente che indirettamente tramite intermediari, al personale dell'Amministrazione, ovvero a terzi, ai fini dell'aggiudicazione della gara o di distorcerne il corretto svolgimento nonché ai fini dell'assegnazione del contratto o di distorcerne la corretta e regolare esecuzione.</w:t>
      </w:r>
    </w:p>
    <w:p w14:paraId="7F1F155E"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L'Impresa, salvi ed impregiudicati gli obblighi legali di denuncia alla competente Autorità Giudiziaria, segnala tempestivamente all'Amministrazione qualsiasi fatto o circostanza di cui sia a conoscenza, anomalo, corruttivo o costituente altre fattispecie di illecito ovvero suscettibile di generare turbativa, irregolarità o distorsione nelle fasi di svolgimento del procedimento di gara. Agli stessi obblighi, è tenuta anche l'impresa aggiudicataria della gara nella fase dell'esecuzione del contratto.</w:t>
      </w:r>
    </w:p>
    <w:p w14:paraId="2CA1EF4D" w14:textId="77777777" w:rsid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informa prontamente e puntualmente tutto il personale di cui si avvale, circa il presente Patto di integrità e gli obblighi in esso contenuti e vigila scrupolosamente sulla loro osservanza.</w:t>
      </w:r>
    </w:p>
    <w:p w14:paraId="4B70999C" w14:textId="77777777" w:rsidR="00812FE9" w:rsidRDefault="00572548" w:rsidP="00273B72">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segnala eventuali situazioni di conflitto di interesse, di cui sia a conoscenza, rispetto al personale dell'Amministrazione.</w:t>
      </w:r>
    </w:p>
    <w:p w14:paraId="7875F190" w14:textId="40605A2F" w:rsidR="00572548" w:rsidRPr="00812FE9" w:rsidRDefault="00572548" w:rsidP="00572548">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Il legale rappresentante dell'Impresa dichiara:</w:t>
      </w:r>
    </w:p>
    <w:p w14:paraId="423DD0E5"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non avere in alcun modo influenzato il procedimento amministrativo diretto a stabilire il contenuto del bando di gara/lettera d’invito e della documentazione normativa e tecnica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2DBA4978"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non trovarsi in situazioni di controllo o di collegamento (formale e/o sostanziale) con altri concorrenti e che non si è accordato e non si accorderà con altri partecipanti alla gara per limitare la libera concorrenza e, comunque, di non trovarsi in altre situazioni ritenute </w:t>
      </w:r>
      <w:r w:rsidRPr="00812FE9">
        <w:rPr>
          <w:rFonts w:ascii="Times New Roman" w:hAnsi="Times New Roman" w:cs="Times New Roman"/>
          <w:sz w:val="24"/>
          <w:szCs w:val="24"/>
          <w:lang w:val="it-IT"/>
        </w:rPr>
        <w:lastRenderedPageBreak/>
        <w:t>incompatibili con la partecipazione alle gare dal Codice degli Appalti, dal Codice Civile ovvero dalle altre disposizioni normative vigenti;</w:t>
      </w:r>
    </w:p>
    <w:p w14:paraId="4A8D702C" w14:textId="7285412D"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non aver conferito incarichi ai soggetti di cui all'art. 53, c. 16-ter,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n. 165 del 30 marzo 2001 così come integrato dall'art.</w:t>
      </w:r>
      <w:r w:rsidR="00D31C32">
        <w:rPr>
          <w:rFonts w:ascii="Times New Roman" w:hAnsi="Times New Roman" w:cs="Times New Roman"/>
          <w:sz w:val="24"/>
          <w:szCs w:val="24"/>
          <w:lang w:val="it-IT"/>
        </w:rPr>
        <w:t xml:space="preserve"> </w:t>
      </w:r>
      <w:r w:rsidRPr="00812FE9">
        <w:rPr>
          <w:rFonts w:ascii="Times New Roman" w:hAnsi="Times New Roman" w:cs="Times New Roman"/>
          <w:sz w:val="24"/>
          <w:szCs w:val="24"/>
          <w:lang w:val="it-IT"/>
        </w:rPr>
        <w:t xml:space="preserve">21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8.4.2013, n.39, o di non aver stipulato contratti con i medesimi soggetti;</w:t>
      </w:r>
    </w:p>
    <w:p w14:paraId="2810B3DE" w14:textId="77777777" w:rsidR="00812FE9" w:rsidRDefault="00572548" w:rsidP="00572548">
      <w:pPr>
        <w:pStyle w:val="Paragrafoelenco"/>
        <w:numPr>
          <w:ilvl w:val="0"/>
          <w:numId w:val="6"/>
        </w:numPr>
        <w:spacing w:after="80" w:line="288" w:lineRule="auto"/>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 xml:space="preserve">di essere consapevole che, qualora venga accertata la violazione del suddetto divieto di cui all’art.53, comma 16-ter,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30 marzo 2001, n. 165 così come integrato dall’art.21 del </w:t>
      </w:r>
      <w:proofErr w:type="spellStart"/>
      <w:r w:rsidRPr="00812FE9">
        <w:rPr>
          <w:rFonts w:ascii="Times New Roman" w:hAnsi="Times New Roman" w:cs="Times New Roman"/>
          <w:sz w:val="24"/>
          <w:szCs w:val="24"/>
          <w:lang w:val="it-IT"/>
        </w:rPr>
        <w:t>D.Lgs.</w:t>
      </w:r>
      <w:proofErr w:type="spellEnd"/>
      <w:r w:rsidRPr="00812FE9">
        <w:rPr>
          <w:rFonts w:ascii="Times New Roman" w:hAnsi="Times New Roman" w:cs="Times New Roman"/>
          <w:sz w:val="24"/>
          <w:szCs w:val="24"/>
          <w:lang w:val="it-IT"/>
        </w:rPr>
        <w:t xml:space="preserve"> 8.4.2013, n.39 verrà disposta l'immediata esclusione dell'Impresa dalla partecipazione alla procedura d'affidamento;</w:t>
      </w:r>
    </w:p>
    <w:p w14:paraId="26FA3C37" w14:textId="77777777" w:rsidR="00812FE9" w:rsidRDefault="00572548" w:rsidP="00273B72">
      <w:pPr>
        <w:pStyle w:val="Paragrafoelenco"/>
        <w:numPr>
          <w:ilvl w:val="0"/>
          <w:numId w:val="6"/>
        </w:numPr>
        <w:spacing w:after="80" w:line="288" w:lineRule="auto"/>
        <w:ind w:left="714" w:hanging="357"/>
        <w:contextualSpacing w:val="0"/>
        <w:jc w:val="both"/>
        <w:rPr>
          <w:rFonts w:ascii="Times New Roman" w:hAnsi="Times New Roman" w:cs="Times New Roman"/>
          <w:sz w:val="24"/>
          <w:szCs w:val="24"/>
          <w:lang w:val="it-IT"/>
        </w:rPr>
      </w:pPr>
      <w:r w:rsidRPr="00812FE9">
        <w:rPr>
          <w:rFonts w:ascii="Times New Roman" w:hAnsi="Times New Roman" w:cs="Times New Roman"/>
          <w:sz w:val="24"/>
          <w:szCs w:val="24"/>
          <w:lang w:val="it-IT"/>
        </w:rPr>
        <w:t>di impegnarsi in caso di aggiudicazione a rendere noti, su richiesta dell'Amministrazione, tutti i pagamenti eseguiti in favore di subfornitori e derivanti dal contratto affidatole.</w:t>
      </w:r>
    </w:p>
    <w:p w14:paraId="63C42F31" w14:textId="23D11408" w:rsidR="00FE0550" w:rsidRPr="00707EEB" w:rsidRDefault="00D36739" w:rsidP="00D43B1D">
      <w:pPr>
        <w:pStyle w:val="Paragrafoelenco"/>
        <w:numPr>
          <w:ilvl w:val="0"/>
          <w:numId w:val="5"/>
        </w:numPr>
        <w:spacing w:after="80" w:line="288" w:lineRule="auto"/>
        <w:ind w:left="284" w:hanging="284"/>
        <w:jc w:val="both"/>
        <w:rPr>
          <w:rFonts w:ascii="Times New Roman" w:hAnsi="Times New Roman" w:cs="Times New Roman"/>
          <w:sz w:val="24"/>
          <w:szCs w:val="24"/>
          <w:lang w:val="it-IT"/>
        </w:rPr>
      </w:pPr>
      <w:r w:rsidRPr="00707EEB">
        <w:rPr>
          <w:rFonts w:ascii="Times New Roman" w:hAnsi="Times New Roman" w:cs="Times New Roman"/>
          <w:sz w:val="24"/>
          <w:szCs w:val="24"/>
          <w:lang w:val="it-IT"/>
        </w:rPr>
        <w:t>Il Patto di Integrità costituisce</w:t>
      </w:r>
      <w:r w:rsidR="00FE0550" w:rsidRPr="00707EEB">
        <w:rPr>
          <w:rFonts w:ascii="Times New Roman" w:hAnsi="Times New Roman" w:cs="Times New Roman"/>
          <w:sz w:val="24"/>
          <w:szCs w:val="24"/>
          <w:lang w:val="it-IT"/>
        </w:rPr>
        <w:t xml:space="preserve"> parte integrante di qualsiasi contratto </w:t>
      </w:r>
      <w:r w:rsidR="00AB6DA6" w:rsidRPr="00707EEB">
        <w:rPr>
          <w:rFonts w:ascii="Times New Roman" w:hAnsi="Times New Roman" w:cs="Times New Roman"/>
          <w:sz w:val="24"/>
          <w:szCs w:val="24"/>
          <w:lang w:val="it-IT"/>
        </w:rPr>
        <w:t xml:space="preserve">per l’affidamento di lavori, forniture e servizi </w:t>
      </w:r>
      <w:r w:rsidR="00FE0550" w:rsidRPr="00707EEB">
        <w:rPr>
          <w:rFonts w:ascii="Times New Roman" w:hAnsi="Times New Roman" w:cs="Times New Roman"/>
          <w:sz w:val="24"/>
          <w:szCs w:val="24"/>
          <w:lang w:val="it-IT"/>
        </w:rPr>
        <w:t xml:space="preserve">stipulato con il Politecnico di Bari. </w:t>
      </w:r>
      <w:r w:rsidR="000A378F" w:rsidRPr="00707EEB">
        <w:rPr>
          <w:rFonts w:ascii="Times New Roman" w:hAnsi="Times New Roman" w:cs="Times New Roman"/>
          <w:sz w:val="24"/>
          <w:szCs w:val="24"/>
          <w:lang w:val="it-IT"/>
        </w:rPr>
        <w:t xml:space="preserve">Inoltre la sottoscritta </w:t>
      </w:r>
      <w:r w:rsidR="00FE0550" w:rsidRPr="00707EEB">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10CC0BF0" w14:textId="77777777" w:rsidR="00361561" w:rsidRPr="00D43B1D" w:rsidRDefault="00361561" w:rsidP="00361561">
      <w:pPr>
        <w:pStyle w:val="Paragrafoelenco"/>
        <w:spacing w:after="80" w:line="288" w:lineRule="auto"/>
        <w:ind w:left="284"/>
        <w:jc w:val="both"/>
        <w:rPr>
          <w:rFonts w:ascii="Times New Roman" w:hAnsi="Times New Roman" w:cs="Times New Roman"/>
          <w:sz w:val="24"/>
          <w:szCs w:val="24"/>
          <w:lang w:val="it-IT"/>
        </w:rPr>
      </w:pPr>
    </w:p>
    <w:p w14:paraId="0E171B32" w14:textId="5606B0CA" w:rsidR="000B70E0" w:rsidRPr="000B70E0" w:rsidRDefault="00FE0550" w:rsidP="000B70E0">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361561" w:rsidRPr="000B70E0">
        <w:rPr>
          <w:rFonts w:ascii="Times New Roman" w:hAnsi="Times New Roman" w:cs="Times New Roman"/>
          <w:b/>
          <w:bCs/>
          <w:sz w:val="24"/>
          <w:szCs w:val="24"/>
          <w:lang w:val="it-IT"/>
        </w:rPr>
        <w:t>–</w:t>
      </w:r>
      <w:r w:rsidR="00E11645" w:rsidRPr="000B70E0">
        <w:rPr>
          <w:rFonts w:ascii="Times New Roman" w:hAnsi="Times New Roman" w:cs="Times New Roman"/>
          <w:b/>
          <w:bCs/>
          <w:sz w:val="24"/>
          <w:szCs w:val="24"/>
          <w:lang w:val="it-IT"/>
        </w:rPr>
        <w:t xml:space="preserve"> </w:t>
      </w:r>
      <w:r w:rsidR="000B70E0" w:rsidRPr="000B70E0">
        <w:rPr>
          <w:rFonts w:ascii="Times New Roman" w:hAnsi="Times New Roman" w:cs="Times New Roman"/>
          <w:b/>
          <w:bCs/>
          <w:sz w:val="24"/>
          <w:szCs w:val="24"/>
          <w:lang w:val="it-IT"/>
        </w:rPr>
        <w:t>OBBLIGHI DEL</w:t>
      </w:r>
      <w:r w:rsidR="00FB1160">
        <w:rPr>
          <w:rFonts w:ascii="Times New Roman" w:hAnsi="Times New Roman" w:cs="Times New Roman"/>
          <w:b/>
          <w:bCs/>
          <w:sz w:val="24"/>
          <w:szCs w:val="24"/>
          <w:lang w:val="it-IT"/>
        </w:rPr>
        <w:t xml:space="preserve"> POLITECNICO DI BARI</w:t>
      </w:r>
      <w:r w:rsidR="00FB1160" w:rsidRPr="000B70E0">
        <w:rPr>
          <w:rFonts w:ascii="Times New Roman" w:hAnsi="Times New Roman" w:cs="Times New Roman"/>
          <w:b/>
          <w:bCs/>
          <w:sz w:val="24"/>
          <w:szCs w:val="24"/>
          <w:lang w:val="it-IT"/>
        </w:rPr>
        <w:t xml:space="preserve"> </w:t>
      </w:r>
    </w:p>
    <w:p w14:paraId="2DD89248" w14:textId="7318555F" w:rsidR="00B65F45" w:rsidRDefault="00B65F45" w:rsidP="000B70E0">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Il</w:t>
      </w:r>
      <w:r w:rsidR="00A60B7E">
        <w:rPr>
          <w:rFonts w:ascii="Times New Roman" w:hAnsi="Times New Roman" w:cs="Times New Roman"/>
          <w:sz w:val="24"/>
          <w:szCs w:val="24"/>
          <w:lang w:val="it-IT"/>
        </w:rPr>
        <w:t xml:space="preserve"> Politecnico </w:t>
      </w:r>
      <w:r>
        <w:rPr>
          <w:rFonts w:ascii="Times New Roman" w:hAnsi="Times New Roman" w:cs="Times New Roman"/>
          <w:sz w:val="24"/>
          <w:szCs w:val="24"/>
          <w:lang w:val="it-IT"/>
        </w:rPr>
        <w:t>informa il proprio personale</w:t>
      </w:r>
      <w:r w:rsidR="000B70E0" w:rsidRPr="00A60B7E">
        <w:rPr>
          <w:rFonts w:ascii="Times New Roman" w:hAnsi="Times New Roman" w:cs="Times New Roman"/>
          <w:sz w:val="24"/>
          <w:szCs w:val="24"/>
          <w:lang w:val="it-IT"/>
        </w:rPr>
        <w:t xml:space="preserve">, </w:t>
      </w:r>
      <w:r>
        <w:rPr>
          <w:rFonts w:ascii="Times New Roman" w:hAnsi="Times New Roman" w:cs="Times New Roman"/>
          <w:sz w:val="24"/>
          <w:szCs w:val="24"/>
          <w:lang w:val="it-IT"/>
        </w:rPr>
        <w:t>coinvolto a qualsiasi titolo</w:t>
      </w:r>
      <w:r w:rsidR="000B70E0" w:rsidRPr="00A60B7E">
        <w:rPr>
          <w:rFonts w:ascii="Times New Roman" w:hAnsi="Times New Roman" w:cs="Times New Roman"/>
          <w:sz w:val="24"/>
          <w:szCs w:val="24"/>
          <w:lang w:val="it-IT"/>
        </w:rPr>
        <w:t xml:space="preserve"> nell’espletamento della procedura </w:t>
      </w:r>
      <w:r>
        <w:rPr>
          <w:rFonts w:ascii="Times New Roman" w:hAnsi="Times New Roman" w:cs="Times New Roman"/>
          <w:sz w:val="24"/>
          <w:szCs w:val="24"/>
          <w:lang w:val="it-IT"/>
        </w:rPr>
        <w:t>in parola</w:t>
      </w:r>
      <w:r w:rsidR="000B70E0" w:rsidRPr="00A60B7E">
        <w:rPr>
          <w:rFonts w:ascii="Times New Roman" w:hAnsi="Times New Roman" w:cs="Times New Roman"/>
          <w:sz w:val="24"/>
          <w:szCs w:val="24"/>
          <w:lang w:val="it-IT"/>
        </w:rPr>
        <w:t xml:space="preserve"> e nel controllo dell’esecuzione del relativo contratto, </w:t>
      </w:r>
      <w:r>
        <w:rPr>
          <w:rFonts w:ascii="Times New Roman" w:hAnsi="Times New Roman" w:cs="Times New Roman"/>
          <w:sz w:val="24"/>
          <w:szCs w:val="24"/>
          <w:lang w:val="it-IT"/>
        </w:rPr>
        <w:t>d</w:t>
      </w:r>
      <w:r w:rsidR="000B70E0" w:rsidRPr="00A60B7E">
        <w:rPr>
          <w:rFonts w:ascii="Times New Roman" w:hAnsi="Times New Roman" w:cs="Times New Roman"/>
          <w:sz w:val="24"/>
          <w:szCs w:val="24"/>
          <w:lang w:val="it-IT"/>
        </w:rPr>
        <w:t>el presente Patto</w:t>
      </w:r>
      <w:r>
        <w:rPr>
          <w:rFonts w:ascii="Times New Roman" w:hAnsi="Times New Roman" w:cs="Times New Roman"/>
          <w:sz w:val="24"/>
          <w:szCs w:val="24"/>
          <w:lang w:val="it-IT"/>
        </w:rPr>
        <w:t xml:space="preserve"> </w:t>
      </w:r>
      <w:r w:rsidR="000B70E0" w:rsidRPr="00A60B7E">
        <w:rPr>
          <w:rFonts w:ascii="Times New Roman" w:hAnsi="Times New Roman" w:cs="Times New Roman"/>
          <w:sz w:val="24"/>
          <w:szCs w:val="24"/>
          <w:lang w:val="it-IT"/>
        </w:rPr>
        <w:t xml:space="preserve">nonché delle sanzioni </w:t>
      </w:r>
      <w:r>
        <w:rPr>
          <w:rFonts w:ascii="Times New Roman" w:hAnsi="Times New Roman" w:cs="Times New Roman"/>
          <w:sz w:val="24"/>
          <w:szCs w:val="24"/>
          <w:lang w:val="it-IT"/>
        </w:rPr>
        <w:t xml:space="preserve">in esso </w:t>
      </w:r>
      <w:r w:rsidR="000B70E0" w:rsidRPr="00A60B7E">
        <w:rPr>
          <w:rFonts w:ascii="Times New Roman" w:hAnsi="Times New Roman" w:cs="Times New Roman"/>
          <w:sz w:val="24"/>
          <w:szCs w:val="24"/>
          <w:lang w:val="it-IT"/>
        </w:rPr>
        <w:t>previste in caso di mancato rispetto di esso</w:t>
      </w:r>
      <w:r>
        <w:rPr>
          <w:rFonts w:ascii="Times New Roman" w:hAnsi="Times New Roman" w:cs="Times New Roman"/>
          <w:sz w:val="24"/>
          <w:szCs w:val="24"/>
          <w:lang w:val="it-IT"/>
        </w:rPr>
        <w:t>;</w:t>
      </w:r>
    </w:p>
    <w:p w14:paraId="65DD7381" w14:textId="77777777" w:rsidR="002C750F" w:rsidRDefault="00B65F45"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Politecnico </w:t>
      </w:r>
      <w:r w:rsidRPr="00B65F45">
        <w:rPr>
          <w:rFonts w:ascii="Times New Roman" w:hAnsi="Times New Roman" w:cs="Times New Roman"/>
          <w:sz w:val="24"/>
          <w:szCs w:val="24"/>
          <w:lang w:val="it-IT"/>
        </w:rPr>
        <w:t xml:space="preserve">attiverà le procedure </w:t>
      </w:r>
      <w:r>
        <w:rPr>
          <w:rFonts w:ascii="Times New Roman" w:hAnsi="Times New Roman" w:cs="Times New Roman"/>
          <w:sz w:val="24"/>
          <w:szCs w:val="24"/>
          <w:lang w:val="it-IT"/>
        </w:rPr>
        <w:t>previste dalla normativa vigente</w:t>
      </w:r>
      <w:r w:rsidRPr="00B65F45">
        <w:rPr>
          <w:rFonts w:ascii="Times New Roman" w:hAnsi="Times New Roman" w:cs="Times New Roman"/>
          <w:sz w:val="24"/>
          <w:szCs w:val="24"/>
          <w:lang w:val="it-IT"/>
        </w:rPr>
        <w:t xml:space="preserve"> nei confronti del personale che non conformi il proprio operato ai principi richiamati al comma primo</w:t>
      </w:r>
      <w:r>
        <w:rPr>
          <w:rFonts w:ascii="Times New Roman" w:hAnsi="Times New Roman" w:cs="Times New Roman"/>
          <w:sz w:val="24"/>
          <w:szCs w:val="24"/>
          <w:lang w:val="it-IT"/>
        </w:rPr>
        <w:t xml:space="preserve"> </w:t>
      </w:r>
      <w:r w:rsidRPr="00B65F45">
        <w:rPr>
          <w:rFonts w:ascii="Times New Roman" w:hAnsi="Times New Roman" w:cs="Times New Roman"/>
          <w:sz w:val="24"/>
          <w:szCs w:val="24"/>
          <w:lang w:val="it-IT"/>
        </w:rPr>
        <w:t xml:space="preserve">ed alle disposizioni contenute nel Codice di comportamento e nel Codice etico </w:t>
      </w:r>
      <w:r>
        <w:rPr>
          <w:rFonts w:ascii="Times New Roman" w:hAnsi="Times New Roman" w:cs="Times New Roman"/>
          <w:sz w:val="24"/>
          <w:szCs w:val="24"/>
          <w:lang w:val="it-IT"/>
        </w:rPr>
        <w:t xml:space="preserve">del Politecnico di Bari </w:t>
      </w:r>
      <w:r w:rsidRPr="00B65F45">
        <w:rPr>
          <w:rFonts w:ascii="Times New Roman" w:hAnsi="Times New Roman" w:cs="Times New Roman"/>
          <w:sz w:val="24"/>
          <w:szCs w:val="24"/>
          <w:lang w:val="it-IT"/>
        </w:rPr>
        <w:t>nonché nel codice di comportamento dei dipendenti pubblici di cui al D.P.R. 16 aprile 2013, n.</w:t>
      </w:r>
      <w:r>
        <w:rPr>
          <w:rFonts w:ascii="Times New Roman" w:hAnsi="Times New Roman" w:cs="Times New Roman"/>
          <w:sz w:val="24"/>
          <w:szCs w:val="24"/>
          <w:lang w:val="it-IT"/>
        </w:rPr>
        <w:t xml:space="preserve"> </w:t>
      </w:r>
      <w:r w:rsidRPr="00B65F45">
        <w:rPr>
          <w:rFonts w:ascii="Times New Roman" w:hAnsi="Times New Roman" w:cs="Times New Roman"/>
          <w:sz w:val="24"/>
          <w:szCs w:val="24"/>
          <w:lang w:val="it-IT"/>
        </w:rPr>
        <w:t>62</w:t>
      </w:r>
      <w:r>
        <w:rPr>
          <w:rFonts w:ascii="Times New Roman" w:hAnsi="Times New Roman" w:cs="Times New Roman"/>
          <w:sz w:val="24"/>
          <w:szCs w:val="24"/>
          <w:lang w:val="it-IT"/>
        </w:rPr>
        <w:t>;</w:t>
      </w:r>
    </w:p>
    <w:p w14:paraId="713D5891" w14:textId="77777777" w:rsidR="002C750F" w:rsidRDefault="002C750F"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L’Università si impegna a mettere in atto tutte le misure necessarie e a vigilare affinché i propri dipendenti non promettano od offrano vantaggi illeciti a terzi o ad altre persone fisiche o giuridiche e non accettino vantaggi o promesse in modo diretto o indiretto nella fase di predisposizione e di svolgimento della procedura di affidamento o di esecuzione del contratto</w:t>
      </w:r>
      <w:r>
        <w:rPr>
          <w:rFonts w:ascii="Times New Roman" w:hAnsi="Times New Roman" w:cs="Times New Roman"/>
          <w:sz w:val="24"/>
          <w:szCs w:val="24"/>
          <w:lang w:val="it-IT"/>
        </w:rPr>
        <w:t>;</w:t>
      </w:r>
    </w:p>
    <w:p w14:paraId="7E448497" w14:textId="77777777" w:rsidR="002C750F" w:rsidRDefault="002C750F"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Durante la procedura in oggetto, l’Università si impegna a trattare tutti gli offerenti in maniera imparziale. In particolare, si impegna a fornire le stesse informazioni a tutti gli offerenti e a non divulgare ad alcun offerente informazioni riservate che lo avvantaggerebbero durante la procedura o durante l’esecuzione del contratto.</w:t>
      </w:r>
    </w:p>
    <w:p w14:paraId="1DA7AFEB" w14:textId="7F47BDAD" w:rsidR="009C5C26" w:rsidRPr="002C750F" w:rsidRDefault="000B70E0" w:rsidP="002C750F">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2C750F">
        <w:rPr>
          <w:rFonts w:ascii="Times New Roman" w:hAnsi="Times New Roman" w:cs="Times New Roman"/>
          <w:sz w:val="24"/>
          <w:szCs w:val="24"/>
          <w:lang w:val="it-IT"/>
        </w:rPr>
        <w:t>Nessuna sanzione potrà essere comminata all’Operatore economico che segnali, sulla base di prove documentali, comportamenti censurabili di dipendenti e/o soggetti che collaborano con l’Università</w:t>
      </w:r>
      <w:r w:rsidR="00B65F45" w:rsidRPr="002C750F">
        <w:rPr>
          <w:rFonts w:ascii="Times New Roman" w:hAnsi="Times New Roman" w:cs="Times New Roman"/>
          <w:sz w:val="24"/>
          <w:szCs w:val="24"/>
          <w:lang w:val="it-IT"/>
        </w:rPr>
        <w:t>;</w:t>
      </w:r>
    </w:p>
    <w:p w14:paraId="596C7ABA" w14:textId="3EAA331C" w:rsidR="00CF7ADD" w:rsidRDefault="00B65F45" w:rsidP="00CF7ADD">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B65F45">
        <w:rPr>
          <w:rFonts w:ascii="Times New Roman" w:hAnsi="Times New Roman" w:cs="Times New Roman"/>
          <w:sz w:val="24"/>
          <w:szCs w:val="24"/>
          <w:lang w:val="it-IT"/>
        </w:rPr>
        <w:t>L'Amministrazione aprirà un procedimento istruttorio per la verifica di ogni eventuale segnalazione ricevuta in merito a condotte anomale, poste in essere dal proprio personale in relazione al procedimento di gara ed alle fasi di esecuzione del contratto</w:t>
      </w:r>
      <w:r w:rsidR="002A43CE">
        <w:rPr>
          <w:rFonts w:ascii="Times New Roman" w:hAnsi="Times New Roman" w:cs="Times New Roman"/>
          <w:sz w:val="24"/>
          <w:szCs w:val="24"/>
          <w:lang w:val="it-IT"/>
        </w:rPr>
        <w:t>.</w:t>
      </w:r>
    </w:p>
    <w:p w14:paraId="7A6FD5E6" w14:textId="5602D356" w:rsidR="00707EEB" w:rsidRPr="002A43CE" w:rsidRDefault="00707EEB" w:rsidP="00CF7ADD">
      <w:pPr>
        <w:pStyle w:val="Paragrafoelenco"/>
        <w:numPr>
          <w:ilvl w:val="0"/>
          <w:numId w:val="8"/>
        </w:numPr>
        <w:spacing w:after="80" w:line="288" w:lineRule="auto"/>
        <w:ind w:left="284" w:hanging="284"/>
        <w:jc w:val="both"/>
        <w:rPr>
          <w:rFonts w:ascii="Times New Roman" w:hAnsi="Times New Roman" w:cs="Times New Roman"/>
          <w:sz w:val="24"/>
          <w:szCs w:val="24"/>
          <w:lang w:val="it-IT"/>
        </w:rPr>
      </w:pPr>
      <w:r w:rsidRPr="00707EEB">
        <w:rPr>
          <w:rFonts w:ascii="Times New Roman" w:hAnsi="Times New Roman" w:cs="Times New Roman"/>
          <w:sz w:val="24"/>
          <w:szCs w:val="24"/>
          <w:lang w:val="it-IT"/>
        </w:rPr>
        <w:t xml:space="preserve">Il Politecnico di Bari si impegna a pubblicare sul sito istituzionale i dati, le informazioni e i documenti inerenti la gara, ai sensi del </w:t>
      </w:r>
      <w:proofErr w:type="spellStart"/>
      <w:r w:rsidRPr="00707EEB">
        <w:rPr>
          <w:rFonts w:ascii="Times New Roman" w:hAnsi="Times New Roman" w:cs="Times New Roman"/>
          <w:sz w:val="24"/>
          <w:szCs w:val="24"/>
          <w:lang w:val="it-IT"/>
        </w:rPr>
        <w:t>D.Lgs.</w:t>
      </w:r>
      <w:proofErr w:type="spellEnd"/>
      <w:r w:rsidRPr="00707EEB">
        <w:rPr>
          <w:rFonts w:ascii="Times New Roman" w:hAnsi="Times New Roman" w:cs="Times New Roman"/>
          <w:sz w:val="24"/>
          <w:szCs w:val="24"/>
          <w:lang w:val="it-IT"/>
        </w:rPr>
        <w:t xml:space="preserve"> 33/2013.</w:t>
      </w:r>
    </w:p>
    <w:p w14:paraId="56E36995" w14:textId="77777777" w:rsidR="00CF7ADD" w:rsidRDefault="00CF7ADD" w:rsidP="00CF7ADD">
      <w:pPr>
        <w:spacing w:after="80" w:line="288" w:lineRule="auto"/>
        <w:jc w:val="both"/>
        <w:rPr>
          <w:rFonts w:ascii="Times New Roman" w:hAnsi="Times New Roman" w:cs="Times New Roman"/>
          <w:sz w:val="24"/>
          <w:szCs w:val="24"/>
          <w:lang w:val="it-IT"/>
        </w:rPr>
      </w:pPr>
    </w:p>
    <w:p w14:paraId="4CF5AAD7" w14:textId="77777777" w:rsidR="00CF7ADD" w:rsidRPr="0014210F" w:rsidRDefault="00CF7ADD" w:rsidP="00E11645">
      <w:pPr>
        <w:spacing w:after="80" w:line="288" w:lineRule="auto"/>
        <w:jc w:val="both"/>
        <w:rPr>
          <w:rFonts w:ascii="Times New Roman" w:hAnsi="Times New Roman" w:cs="Times New Roman"/>
          <w:sz w:val="24"/>
          <w:szCs w:val="24"/>
          <w:lang w:val="it-IT"/>
        </w:rPr>
      </w:pPr>
    </w:p>
    <w:p w14:paraId="17AFF219" w14:textId="345E5408" w:rsidR="00A21101" w:rsidRPr="00A21101" w:rsidRDefault="00FE0550" w:rsidP="00A21101">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lastRenderedPageBreak/>
        <w:t xml:space="preserve">Art. </w:t>
      </w:r>
      <w:r w:rsidRPr="00A21101">
        <w:rPr>
          <w:rFonts w:ascii="Times New Roman" w:hAnsi="Times New Roman" w:cs="Times New Roman"/>
          <w:b/>
          <w:bCs/>
          <w:sz w:val="24"/>
          <w:szCs w:val="24"/>
          <w:lang w:val="it-IT"/>
        </w:rPr>
        <w:t xml:space="preserve">4 </w:t>
      </w:r>
      <w:r w:rsidR="002A43CE" w:rsidRPr="00A21101">
        <w:rPr>
          <w:rFonts w:ascii="Times New Roman" w:hAnsi="Times New Roman" w:cs="Times New Roman"/>
          <w:b/>
          <w:bCs/>
          <w:sz w:val="24"/>
          <w:szCs w:val="24"/>
          <w:lang w:val="it-IT"/>
        </w:rPr>
        <w:t>–</w:t>
      </w:r>
      <w:r w:rsidR="00E11645" w:rsidRPr="00A21101">
        <w:rPr>
          <w:rFonts w:ascii="Times New Roman" w:hAnsi="Times New Roman" w:cs="Times New Roman"/>
          <w:b/>
          <w:bCs/>
          <w:sz w:val="24"/>
          <w:szCs w:val="24"/>
          <w:lang w:val="it-IT"/>
        </w:rPr>
        <w:t xml:space="preserve"> </w:t>
      </w:r>
      <w:r w:rsidR="00A21101" w:rsidRPr="00A21101">
        <w:rPr>
          <w:rFonts w:ascii="Times New Roman" w:hAnsi="Times New Roman" w:cs="Times New Roman"/>
          <w:b/>
          <w:bCs/>
          <w:sz w:val="24"/>
          <w:szCs w:val="24"/>
          <w:lang w:val="it-IT"/>
        </w:rPr>
        <w:t>SANZIONI</w:t>
      </w:r>
    </w:p>
    <w:p w14:paraId="53E77715" w14:textId="26BCC0D5" w:rsidR="00A21101" w:rsidRPr="00A21101" w:rsidRDefault="00A21101" w:rsidP="00A21101">
      <w:pPr>
        <w:pStyle w:val="Paragrafoelenco"/>
        <w:numPr>
          <w:ilvl w:val="0"/>
          <w:numId w:val="9"/>
        </w:numPr>
        <w:spacing w:after="80" w:line="288" w:lineRule="auto"/>
        <w:ind w:left="284" w:hanging="284"/>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L'accertamento del mancato rispetto da parte dell'Impresa anche di una sola delle prescrizioni indicate all'art.</w:t>
      </w:r>
      <w:r w:rsidR="00554AF3">
        <w:rPr>
          <w:rFonts w:ascii="Times New Roman" w:hAnsi="Times New Roman" w:cs="Times New Roman"/>
          <w:sz w:val="24"/>
          <w:szCs w:val="24"/>
          <w:lang w:val="it-IT"/>
        </w:rPr>
        <w:t xml:space="preserve"> </w:t>
      </w:r>
      <w:r w:rsidRPr="00A21101">
        <w:rPr>
          <w:rFonts w:ascii="Times New Roman" w:hAnsi="Times New Roman" w:cs="Times New Roman"/>
          <w:sz w:val="24"/>
          <w:szCs w:val="24"/>
          <w:lang w:val="it-IT"/>
        </w:rPr>
        <w:t>2 del presente Patto potrà comportare</w:t>
      </w:r>
      <w:r w:rsidR="00554AF3">
        <w:rPr>
          <w:rFonts w:ascii="Times New Roman" w:hAnsi="Times New Roman" w:cs="Times New Roman"/>
          <w:sz w:val="24"/>
          <w:szCs w:val="24"/>
          <w:lang w:val="it-IT"/>
        </w:rPr>
        <w:t>,</w:t>
      </w:r>
      <w:r w:rsidRPr="00A21101">
        <w:rPr>
          <w:rFonts w:ascii="Times New Roman" w:hAnsi="Times New Roman" w:cs="Times New Roman"/>
          <w:sz w:val="24"/>
          <w:szCs w:val="24"/>
          <w:lang w:val="it-IT"/>
        </w:rPr>
        <w:t xml:space="preserve"> oltre alla segnalazione agli Organi competenti, l'applicazione, previa contestazione scritta, le seguenti sanzioni:</w:t>
      </w:r>
    </w:p>
    <w:p w14:paraId="4F988819" w14:textId="77777777" w:rsid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esclusione dalla procedura di affidamento ed escussione della cauzione provvisoria a garanzia della serietà dell'offerta, se la violazione è accertata nella fase precedente all'aggiudicazione dell'appalto;</w:t>
      </w:r>
    </w:p>
    <w:p w14:paraId="1515CDFA" w14:textId="77777777" w:rsid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revoca dell'aggiudicazione ed escussione della cauzione se la violazione è accertata nella fase successiva all'aggiudicazione dell'appalto ma precedente alla stipula del contratto;</w:t>
      </w:r>
    </w:p>
    <w:p w14:paraId="4765AA3F" w14:textId="322D7608" w:rsidR="00A21101" w:rsidRPr="00A21101" w:rsidRDefault="00A21101" w:rsidP="00A21101">
      <w:pPr>
        <w:pStyle w:val="Paragrafoelenco"/>
        <w:numPr>
          <w:ilvl w:val="0"/>
          <w:numId w:val="10"/>
        </w:numPr>
        <w:spacing w:after="80" w:line="288" w:lineRule="auto"/>
        <w:jc w:val="both"/>
        <w:rPr>
          <w:rFonts w:ascii="Times New Roman" w:hAnsi="Times New Roman" w:cs="Times New Roman"/>
          <w:sz w:val="24"/>
          <w:szCs w:val="24"/>
          <w:lang w:val="it-IT"/>
        </w:rPr>
      </w:pPr>
      <w:r w:rsidRPr="00A21101">
        <w:rPr>
          <w:rFonts w:ascii="Times New Roman" w:hAnsi="Times New Roman" w:cs="Times New Roman"/>
          <w:sz w:val="24"/>
          <w:szCs w:val="24"/>
          <w:lang w:val="it-IT"/>
        </w:rPr>
        <w:t>risoluzione del contratto ed escussione della cauzione definitiva a garanzia dell'adempimento del contratto, se la violazione è accertata nella fase di esecuzione dell'appalto;</w:t>
      </w:r>
    </w:p>
    <w:p w14:paraId="40230384" w14:textId="1C01553F" w:rsidR="00554AF3" w:rsidRPr="00707EEB" w:rsidRDefault="00554AF3" w:rsidP="00554AF3">
      <w:pPr>
        <w:pStyle w:val="Paragrafoelenco"/>
        <w:numPr>
          <w:ilvl w:val="0"/>
          <w:numId w:val="9"/>
        </w:numPr>
        <w:spacing w:after="80" w:line="288" w:lineRule="auto"/>
        <w:ind w:left="284" w:hanging="284"/>
        <w:jc w:val="both"/>
        <w:rPr>
          <w:rFonts w:ascii="Times New Roman" w:hAnsi="Times New Roman" w:cs="Times New Roman"/>
          <w:sz w:val="24"/>
          <w:szCs w:val="24"/>
          <w:lang w:val="it-IT"/>
        </w:rPr>
      </w:pPr>
      <w:r w:rsidRPr="00554AF3">
        <w:rPr>
          <w:rFonts w:ascii="Times New Roman" w:hAnsi="Times New Roman" w:cs="Times New Roman"/>
          <w:sz w:val="24"/>
          <w:szCs w:val="24"/>
          <w:lang w:val="it-IT"/>
        </w:rPr>
        <w:t>I</w:t>
      </w:r>
      <w:r w:rsidR="00A21101" w:rsidRPr="00554AF3">
        <w:rPr>
          <w:rFonts w:ascii="Times New Roman" w:hAnsi="Times New Roman" w:cs="Times New Roman"/>
          <w:sz w:val="24"/>
          <w:szCs w:val="24"/>
          <w:lang w:val="it-IT"/>
        </w:rPr>
        <w:t>n ogni caso, l'accertamento di una violazione degli obblighi assunti con il presente Patto di Integrità costituisce legittima causa di esclusione dell'Impresa dalla partecipazione alle procedure di affidamento degli appalti di lavori, forniture e servizi bandite dall'Amministrazione per i successivi tre anni, nonché escussione della garanzia a corredo dell’offerta o della garanzia definitiva.</w:t>
      </w:r>
      <w:r w:rsidR="006D271E" w:rsidRPr="006129E6">
        <w:rPr>
          <w:rFonts w:ascii="Times New Roman" w:hAnsi="Times New Roman" w:cs="Times New Roman"/>
          <w:sz w:val="24"/>
          <w:szCs w:val="24"/>
          <w:lang w:val="it-IT"/>
        </w:rPr>
        <w:cr/>
      </w:r>
    </w:p>
    <w:p w14:paraId="69D2E9F2" w14:textId="523A8F96" w:rsidR="00EE1CB1" w:rsidRPr="00EE1CB1" w:rsidRDefault="00FE0550" w:rsidP="00EE1CB1">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Art. 5</w:t>
      </w:r>
      <w:r w:rsidR="00EE1CB1">
        <w:rPr>
          <w:rFonts w:ascii="Times New Roman" w:hAnsi="Times New Roman" w:cs="Times New Roman"/>
          <w:sz w:val="24"/>
          <w:szCs w:val="24"/>
          <w:lang w:val="it-IT"/>
        </w:rPr>
        <w:t xml:space="preserve"> </w:t>
      </w:r>
      <w:r w:rsidR="00EE1CB1" w:rsidRPr="00EE1CB1">
        <w:rPr>
          <w:rFonts w:ascii="Times New Roman" w:hAnsi="Times New Roman" w:cs="Times New Roman"/>
          <w:b/>
          <w:bCs/>
          <w:sz w:val="24"/>
          <w:szCs w:val="24"/>
          <w:lang w:val="it-IT"/>
        </w:rPr>
        <w:t>- DURATA</w:t>
      </w:r>
    </w:p>
    <w:p w14:paraId="3108A428" w14:textId="1E120FB4" w:rsidR="00EE1CB1" w:rsidRDefault="00EE1CB1" w:rsidP="00EE1CB1">
      <w:pPr>
        <w:spacing w:after="80" w:line="288" w:lineRule="auto"/>
        <w:jc w:val="both"/>
        <w:rPr>
          <w:rFonts w:ascii="Times New Roman" w:hAnsi="Times New Roman" w:cs="Times New Roman"/>
          <w:sz w:val="24"/>
          <w:szCs w:val="24"/>
          <w:lang w:val="it-IT"/>
        </w:rPr>
      </w:pPr>
      <w:r w:rsidRPr="00EE1CB1">
        <w:rPr>
          <w:rFonts w:ascii="Times New Roman" w:hAnsi="Times New Roman" w:cs="Times New Roman"/>
          <w:sz w:val="24"/>
          <w:szCs w:val="24"/>
          <w:lang w:val="it-IT"/>
        </w:rPr>
        <w:t>Il presente Patto di integrità e le relative sanzioni si applicano alla procedura di gara in oggetto fino alla regolare ed integrale esecuzione del contratto.</w:t>
      </w:r>
      <w:r w:rsidRPr="00EE1CB1">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presente Patto di Integrità dovrà essere richiamato dal contratto quale allegato allo stesso onde formarne parte integrante, sostanziale e pattizia.</w:t>
      </w:r>
    </w:p>
    <w:p w14:paraId="1ED1D7E4" w14:textId="77777777" w:rsidR="00707EEB" w:rsidRDefault="00707EEB" w:rsidP="00EE1CB1">
      <w:pPr>
        <w:spacing w:after="80" w:line="288" w:lineRule="auto"/>
        <w:jc w:val="both"/>
        <w:rPr>
          <w:rFonts w:ascii="Times New Roman" w:hAnsi="Times New Roman" w:cs="Times New Roman"/>
          <w:sz w:val="24"/>
          <w:szCs w:val="24"/>
          <w:lang w:val="it-IT"/>
        </w:rPr>
      </w:pPr>
    </w:p>
    <w:p w14:paraId="78B557A1" w14:textId="7EBF350D" w:rsidR="00EE1CB1" w:rsidRPr="00EE1CB1" w:rsidRDefault="00EE1CB1" w:rsidP="00EE1CB1">
      <w:pPr>
        <w:spacing w:after="80" w:line="288" w:lineRule="auto"/>
        <w:jc w:val="both"/>
        <w:rPr>
          <w:rFonts w:ascii="Times New Roman" w:hAnsi="Times New Roman" w:cs="Times New Roman"/>
          <w:b/>
          <w:bCs/>
          <w:sz w:val="24"/>
          <w:szCs w:val="24"/>
          <w:lang w:val="it-IT"/>
        </w:rPr>
      </w:pPr>
      <w:r w:rsidRPr="0014210F">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6</w:t>
      </w:r>
      <w:r>
        <w:rPr>
          <w:rFonts w:ascii="Times New Roman" w:hAnsi="Times New Roman" w:cs="Times New Roman"/>
          <w:sz w:val="24"/>
          <w:szCs w:val="24"/>
          <w:lang w:val="it-IT"/>
        </w:rPr>
        <w:t xml:space="preserve"> </w:t>
      </w:r>
      <w:r w:rsidRPr="00EE1CB1">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CONTROVERSIE</w:t>
      </w:r>
    </w:p>
    <w:p w14:paraId="315C7AAE" w14:textId="0A96B10A" w:rsidR="00D17AAC" w:rsidRDefault="00D17AAC" w:rsidP="00D17AAC">
      <w:pPr>
        <w:spacing w:after="80" w:line="288" w:lineRule="auto"/>
        <w:jc w:val="both"/>
        <w:rPr>
          <w:rFonts w:ascii="Times New Roman" w:hAnsi="Times New Roman" w:cs="Times New Roman"/>
          <w:sz w:val="24"/>
          <w:szCs w:val="24"/>
          <w:lang w:val="it-IT"/>
        </w:rPr>
      </w:pPr>
      <w:r w:rsidRPr="00D17AAC">
        <w:rPr>
          <w:rFonts w:ascii="Times New Roman" w:hAnsi="Times New Roman" w:cs="Times New Roman"/>
          <w:sz w:val="24"/>
          <w:szCs w:val="24"/>
          <w:lang w:val="it-IT"/>
        </w:rPr>
        <w:t>La risoluzione di ogni eventuale controversia relativa all'interpretazione ed alla esecuzione del presente Patto di Integrità è demandata all'Autorità Giudiziaria competente.</w:t>
      </w: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(per il Politecnico di Bari)</w:t>
      </w:r>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2BBD7857"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r w:rsidR="00C8608C" w:rsidRPr="00C8608C">
        <w:rPr>
          <w:rFonts w:ascii="Times New Roman" w:hAnsi="Times New Roman"/>
        </w:rPr>
        <w:t>F.to</w:t>
      </w:r>
      <w:r w:rsidR="00C8608C">
        <w:rPr>
          <w:rFonts w:ascii="Times New Roman" w:hAnsi="Times New Roman"/>
          <w:i/>
          <w:iCs/>
        </w:rPr>
        <w:t xml:space="preserve"> </w:t>
      </w:r>
      <w:r w:rsidRPr="11115332">
        <w:rPr>
          <w:rFonts w:ascii="Times New Roman" w:hAnsi="Times New Roman"/>
          <w:i/>
          <w:iCs/>
        </w:rPr>
        <w:t>Dott.</w:t>
      </w:r>
      <w:r w:rsidR="6DE4729D" w:rsidRPr="11115332">
        <w:rPr>
          <w:rFonts w:ascii="Times New Roman" w:hAnsi="Times New Roman"/>
          <w:i/>
          <w:iCs/>
        </w:rPr>
        <w:t xml:space="preserve"> Sandro Spataro</w:t>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r>
      <w:r w:rsidR="00156253">
        <w:rPr>
          <w:rFonts w:ascii="Times New Roman" w:hAnsi="Times New Roman"/>
          <w:i/>
          <w:iCs/>
        </w:rPr>
        <w:tab/>
        <w:t xml:space="preserve">        ________________</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9543F3">
      <w:headerReference w:type="default" r:id="rId13"/>
      <w:footerReference w:type="default" r:id="rId14"/>
      <w:pgSz w:w="11906" w:h="16838"/>
      <w:pgMar w:top="16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5802B" w14:textId="77777777" w:rsidR="00626971" w:rsidRDefault="00626971" w:rsidP="00FE0550">
      <w:r>
        <w:separator/>
      </w:r>
    </w:p>
  </w:endnote>
  <w:endnote w:type="continuationSeparator" w:id="0">
    <w:p w14:paraId="6E829EE4" w14:textId="77777777" w:rsidR="00626971" w:rsidRDefault="00626971"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AB18" w14:textId="77777777" w:rsidR="00626971" w:rsidRDefault="00626971" w:rsidP="00FE0550">
      <w:r>
        <w:separator/>
      </w:r>
    </w:p>
  </w:footnote>
  <w:footnote w:type="continuationSeparator" w:id="0">
    <w:p w14:paraId="10A28C59" w14:textId="77777777" w:rsidR="00626971" w:rsidRDefault="00626971"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862"/>
    </w:tblGrid>
    <w:tr w:rsidR="4A4BE158" w:rsidRPr="00AB0930" w14:paraId="58497C7A" w14:textId="77777777" w:rsidTr="0FD6D89C">
      <w:tc>
        <w:tcPr>
          <w:tcW w:w="9862" w:type="dxa"/>
        </w:tcPr>
        <w:p w14:paraId="1962DA8B" w14:textId="0E34EA65" w:rsidR="4A4BE158" w:rsidRPr="00DE09AD" w:rsidRDefault="00BE7B6E" w:rsidP="0014210F">
          <w:pPr>
            <w:pStyle w:val="Intestazione"/>
            <w:jc w:val="both"/>
            <w:rPr>
              <w:rFonts w:ascii="Times New Roman" w:hAnsi="Times New Roman" w:cs="Times New Roman"/>
              <w:i/>
              <w:iCs/>
              <w:color w:val="000000"/>
              <w:lang w:val="it-IT"/>
            </w:rPr>
          </w:pPr>
          <w:r w:rsidRPr="00BE7B6E">
            <w:rPr>
              <w:rFonts w:ascii="Times New Roman" w:eastAsia="Calibri" w:hAnsi="Times New Roman" w:cs="Times New Roman"/>
              <w:i/>
              <w:iCs/>
              <w:noProof/>
              <w:color w:val="0070C0"/>
              <w:sz w:val="20"/>
              <w:szCs w:val="20"/>
              <w:lang w:val="it-IT"/>
            </w:rPr>
            <w:drawing>
              <wp:inline distT="0" distB="0" distL="0" distR="0" wp14:anchorId="02F53952" wp14:editId="53877233">
                <wp:extent cx="6122670" cy="2940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294005"/>
                        </a:xfrm>
                        <a:prstGeom prst="rect">
                          <a:avLst/>
                        </a:prstGeom>
                        <a:noFill/>
                        <a:ln>
                          <a:noFill/>
                        </a:ln>
                      </pic:spPr>
                    </pic:pic>
                  </a:graphicData>
                </a:graphic>
              </wp:inline>
            </w:drawing>
          </w: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1F052AA5"/>
    <w:multiLevelType w:val="hybridMultilevel"/>
    <w:tmpl w:val="92007A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9A18B7"/>
    <w:multiLevelType w:val="hybridMultilevel"/>
    <w:tmpl w:val="0E3C5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AC60DD4"/>
    <w:multiLevelType w:val="hybridMultilevel"/>
    <w:tmpl w:val="0E3C55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B9670B"/>
    <w:multiLevelType w:val="hybridMultilevel"/>
    <w:tmpl w:val="A3B26B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026EFC"/>
    <w:multiLevelType w:val="hybridMultilevel"/>
    <w:tmpl w:val="D4A209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46367C"/>
    <w:multiLevelType w:val="hybridMultilevel"/>
    <w:tmpl w:val="ED74443A"/>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abstractNum w:abstractNumId="9" w15:restartNumberingAfterBreak="0">
    <w:nsid w:val="76B676F3"/>
    <w:multiLevelType w:val="hybridMultilevel"/>
    <w:tmpl w:val="237C9A10"/>
    <w:lvl w:ilvl="0" w:tplc="C0980C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3"/>
  </w:num>
  <w:num w:numId="6">
    <w:abstractNumId w:val="9"/>
  </w:num>
  <w:num w:numId="7">
    <w:abstractNumId w:val="1"/>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116B9"/>
    <w:rsid w:val="00015E13"/>
    <w:rsid w:val="00021BBD"/>
    <w:rsid w:val="00051DEB"/>
    <w:rsid w:val="00084061"/>
    <w:rsid w:val="000A2E21"/>
    <w:rsid w:val="000A378F"/>
    <w:rsid w:val="000B70E0"/>
    <w:rsid w:val="000E38FF"/>
    <w:rsid w:val="00110443"/>
    <w:rsid w:val="0014210F"/>
    <w:rsid w:val="001560A4"/>
    <w:rsid w:val="00156253"/>
    <w:rsid w:val="001717DA"/>
    <w:rsid w:val="001E03B2"/>
    <w:rsid w:val="001F389E"/>
    <w:rsid w:val="002004BA"/>
    <w:rsid w:val="0020330C"/>
    <w:rsid w:val="00232597"/>
    <w:rsid w:val="00273B72"/>
    <w:rsid w:val="002743AF"/>
    <w:rsid w:val="002878C6"/>
    <w:rsid w:val="002A43CE"/>
    <w:rsid w:val="002B3450"/>
    <w:rsid w:val="002C5846"/>
    <w:rsid w:val="002C750F"/>
    <w:rsid w:val="002D403E"/>
    <w:rsid w:val="002F6527"/>
    <w:rsid w:val="003007C8"/>
    <w:rsid w:val="00346BBB"/>
    <w:rsid w:val="00361561"/>
    <w:rsid w:val="0037323C"/>
    <w:rsid w:val="003A6304"/>
    <w:rsid w:val="003C0117"/>
    <w:rsid w:val="003C5350"/>
    <w:rsid w:val="003D7B37"/>
    <w:rsid w:val="00403CCC"/>
    <w:rsid w:val="00440638"/>
    <w:rsid w:val="004540BA"/>
    <w:rsid w:val="00483BEC"/>
    <w:rsid w:val="004C61F8"/>
    <w:rsid w:val="004D2D0E"/>
    <w:rsid w:val="004D506D"/>
    <w:rsid w:val="004E1A18"/>
    <w:rsid w:val="004E7C4B"/>
    <w:rsid w:val="00537336"/>
    <w:rsid w:val="00550363"/>
    <w:rsid w:val="00554AF3"/>
    <w:rsid w:val="00572548"/>
    <w:rsid w:val="00572685"/>
    <w:rsid w:val="00572E89"/>
    <w:rsid w:val="00587877"/>
    <w:rsid w:val="005A43BA"/>
    <w:rsid w:val="005C6D81"/>
    <w:rsid w:val="005E16E7"/>
    <w:rsid w:val="005E72C4"/>
    <w:rsid w:val="005E7D62"/>
    <w:rsid w:val="006129E6"/>
    <w:rsid w:val="00626971"/>
    <w:rsid w:val="00636604"/>
    <w:rsid w:val="0069467C"/>
    <w:rsid w:val="006B562D"/>
    <w:rsid w:val="006C2398"/>
    <w:rsid w:val="006C7225"/>
    <w:rsid w:val="006D271E"/>
    <w:rsid w:val="006E7AE2"/>
    <w:rsid w:val="006F514C"/>
    <w:rsid w:val="00707EEB"/>
    <w:rsid w:val="007210B5"/>
    <w:rsid w:val="00730C78"/>
    <w:rsid w:val="00772D63"/>
    <w:rsid w:val="00784D4A"/>
    <w:rsid w:val="007A0F21"/>
    <w:rsid w:val="007C28C7"/>
    <w:rsid w:val="007D1533"/>
    <w:rsid w:val="007D2C94"/>
    <w:rsid w:val="007E28A1"/>
    <w:rsid w:val="0080022F"/>
    <w:rsid w:val="00812FE9"/>
    <w:rsid w:val="00827218"/>
    <w:rsid w:val="008340C1"/>
    <w:rsid w:val="008714E3"/>
    <w:rsid w:val="0088343F"/>
    <w:rsid w:val="00884BFE"/>
    <w:rsid w:val="008A23BD"/>
    <w:rsid w:val="008A4E52"/>
    <w:rsid w:val="008D0436"/>
    <w:rsid w:val="0090265E"/>
    <w:rsid w:val="0090694B"/>
    <w:rsid w:val="009177FA"/>
    <w:rsid w:val="00922CC6"/>
    <w:rsid w:val="0094042F"/>
    <w:rsid w:val="009543F3"/>
    <w:rsid w:val="0096358D"/>
    <w:rsid w:val="00964C99"/>
    <w:rsid w:val="009668C0"/>
    <w:rsid w:val="00990073"/>
    <w:rsid w:val="009C20B4"/>
    <w:rsid w:val="009C5C26"/>
    <w:rsid w:val="009E197F"/>
    <w:rsid w:val="00A16920"/>
    <w:rsid w:val="00A16FBA"/>
    <w:rsid w:val="00A21101"/>
    <w:rsid w:val="00A60B7E"/>
    <w:rsid w:val="00A7254A"/>
    <w:rsid w:val="00AB0930"/>
    <w:rsid w:val="00AB6DA6"/>
    <w:rsid w:val="00AD32FA"/>
    <w:rsid w:val="00AF6167"/>
    <w:rsid w:val="00B65F45"/>
    <w:rsid w:val="00BA01A0"/>
    <w:rsid w:val="00BC60B7"/>
    <w:rsid w:val="00BE6AF0"/>
    <w:rsid w:val="00BE7B6E"/>
    <w:rsid w:val="00C30354"/>
    <w:rsid w:val="00C53EC4"/>
    <w:rsid w:val="00C77C3D"/>
    <w:rsid w:val="00C8608C"/>
    <w:rsid w:val="00CA3734"/>
    <w:rsid w:val="00CE6374"/>
    <w:rsid w:val="00CF7ADD"/>
    <w:rsid w:val="00D03B31"/>
    <w:rsid w:val="00D17AAC"/>
    <w:rsid w:val="00D238D1"/>
    <w:rsid w:val="00D31C32"/>
    <w:rsid w:val="00D36739"/>
    <w:rsid w:val="00D3744E"/>
    <w:rsid w:val="00D4193C"/>
    <w:rsid w:val="00D43B1D"/>
    <w:rsid w:val="00DB45AF"/>
    <w:rsid w:val="00DC1064"/>
    <w:rsid w:val="00DD6A58"/>
    <w:rsid w:val="00DE09AD"/>
    <w:rsid w:val="00DE452E"/>
    <w:rsid w:val="00DF5B90"/>
    <w:rsid w:val="00E072FF"/>
    <w:rsid w:val="00E11645"/>
    <w:rsid w:val="00E337E4"/>
    <w:rsid w:val="00E50EA9"/>
    <w:rsid w:val="00E56243"/>
    <w:rsid w:val="00E710DF"/>
    <w:rsid w:val="00E84F35"/>
    <w:rsid w:val="00EE1CB1"/>
    <w:rsid w:val="00F01F51"/>
    <w:rsid w:val="00F1724E"/>
    <w:rsid w:val="00F4096A"/>
    <w:rsid w:val="00F56B9E"/>
    <w:rsid w:val="00F576F9"/>
    <w:rsid w:val="00F70309"/>
    <w:rsid w:val="00F77AD6"/>
    <w:rsid w:val="00FA51CB"/>
    <w:rsid w:val="00FB1160"/>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12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ba.it/sites/default/files/protocollo%20dintesa%20con%20la%20prefettura%20di%20bari%20-%202012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ba.it/sites/default/files/codice_etico_e_di_comportamento_del_politecnico_di_bari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7DBD4-8F0A-418C-B5DD-48BA7DE09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5</Pages>
  <Words>1993</Words>
  <Characters>11364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Marianna Maselli</cp:lastModifiedBy>
  <cp:revision>107</cp:revision>
  <dcterms:created xsi:type="dcterms:W3CDTF">2019-11-29T12:18:00Z</dcterms:created>
  <dcterms:modified xsi:type="dcterms:W3CDTF">2023-08-03T09:22:00Z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